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93F" w:rsidRPr="0019697D" w:rsidRDefault="00867A48" w:rsidP="0019697D">
      <w:pPr>
        <w:pStyle w:val="Ttulo"/>
        <w:rPr>
          <w:rFonts w:ascii="Cambria" w:hAnsi="Cambria" w:cs="Arial"/>
          <w:b/>
          <w:color w:val="auto"/>
          <w:sz w:val="20"/>
        </w:rPr>
      </w:pPr>
      <w:r w:rsidRPr="0019697D">
        <w:rPr>
          <w:noProof/>
          <w:sz w:val="20"/>
          <w:lang w:val="es-ES" w:eastAsia="es-ES"/>
        </w:rPr>
        <w:drawing>
          <wp:anchor distT="0" distB="0" distL="114300" distR="114300" simplePos="0" relativeHeight="251671552" behindDoc="1" locked="0" layoutInCell="1" allowOverlap="1" wp14:anchorId="63B5615C">
            <wp:simplePos x="0" y="0"/>
            <wp:positionH relativeFrom="column">
              <wp:posOffset>2414270</wp:posOffset>
            </wp:positionH>
            <wp:positionV relativeFrom="paragraph">
              <wp:posOffset>0</wp:posOffset>
            </wp:positionV>
            <wp:extent cx="1533395" cy="704850"/>
            <wp:effectExtent l="0" t="0" r="0" b="0"/>
            <wp:wrapTight wrapText="bothSides">
              <wp:wrapPolygon edited="0">
                <wp:start x="0" y="0"/>
                <wp:lineTo x="0" y="21016"/>
                <wp:lineTo x="21206" y="21016"/>
                <wp:lineTo x="2120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val="0"/>
                        </a:ext>
                      </a:extLst>
                    </a:blip>
                    <a:srcRect/>
                    <a:stretch>
                      <a:fillRect/>
                    </a:stretch>
                  </pic:blipFill>
                  <pic:spPr bwMode="auto">
                    <a:xfrm>
                      <a:off x="0" y="0"/>
                      <a:ext cx="153339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DEC" w:rsidRPr="0019697D" w:rsidRDefault="00984DEC" w:rsidP="0019697D">
      <w:pPr>
        <w:pStyle w:val="Ttulo"/>
        <w:rPr>
          <w:rFonts w:ascii="Cambria" w:hAnsi="Cambria" w:cs="Arial"/>
          <w:b/>
          <w:color w:val="auto"/>
          <w:sz w:val="20"/>
        </w:rPr>
      </w:pPr>
    </w:p>
    <w:p w:rsidR="004F353A" w:rsidRDefault="004F353A" w:rsidP="0019697D">
      <w:pPr>
        <w:jc w:val="center"/>
        <w:rPr>
          <w:rFonts w:ascii="Cambria" w:hAnsi="Cambria" w:cs="Arial"/>
          <w:b/>
        </w:rPr>
      </w:pPr>
    </w:p>
    <w:p w:rsidR="004F353A" w:rsidRDefault="004F353A" w:rsidP="0019697D">
      <w:pPr>
        <w:jc w:val="center"/>
        <w:rPr>
          <w:rFonts w:ascii="Cambria" w:hAnsi="Cambria" w:cs="Arial"/>
          <w:b/>
        </w:rPr>
      </w:pPr>
    </w:p>
    <w:p w:rsidR="004F353A" w:rsidRDefault="004F353A" w:rsidP="0019697D">
      <w:pPr>
        <w:jc w:val="center"/>
        <w:rPr>
          <w:rFonts w:ascii="Cambria" w:hAnsi="Cambria" w:cs="Arial"/>
          <w:b/>
        </w:rPr>
      </w:pPr>
    </w:p>
    <w:p w:rsidR="0052693F" w:rsidRPr="0019697D" w:rsidRDefault="0052693F" w:rsidP="0019697D">
      <w:pPr>
        <w:jc w:val="center"/>
        <w:rPr>
          <w:rFonts w:ascii="Cambria" w:hAnsi="Cambria" w:cs="Arial"/>
          <w:b/>
          <w:lang w:val="es-MX"/>
        </w:rPr>
      </w:pPr>
      <w:r w:rsidRPr="0019697D">
        <w:rPr>
          <w:rFonts w:ascii="Cambria" w:hAnsi="Cambria" w:cs="Arial"/>
          <w:b/>
        </w:rPr>
        <w:t xml:space="preserve"> </w:t>
      </w:r>
      <w:r w:rsidR="00CC31EF">
        <w:rPr>
          <w:rFonts w:ascii="Cambria" w:hAnsi="Cambria" w:cs="Arial"/>
          <w:b/>
          <w:lang w:val="es-MX"/>
        </w:rPr>
        <w:t>RED DE PRÁCTICAS PEDAGÓGICAS INVESTIGATIVAS</w:t>
      </w:r>
    </w:p>
    <w:p w:rsidR="0052693F" w:rsidRPr="0019697D" w:rsidRDefault="0052693F" w:rsidP="0019697D">
      <w:pPr>
        <w:jc w:val="center"/>
        <w:rPr>
          <w:rFonts w:ascii="Cambria" w:hAnsi="Cambria" w:cs="Arial"/>
        </w:rPr>
      </w:pPr>
      <w:r w:rsidRPr="0019697D">
        <w:rPr>
          <w:rFonts w:ascii="Cambria" w:hAnsi="Cambria" w:cs="Arial"/>
        </w:rPr>
        <w:t xml:space="preserve"> </w:t>
      </w: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266"/>
        <w:gridCol w:w="284"/>
        <w:gridCol w:w="708"/>
        <w:gridCol w:w="709"/>
        <w:gridCol w:w="992"/>
        <w:gridCol w:w="1276"/>
        <w:gridCol w:w="2171"/>
      </w:tblGrid>
      <w:tr w:rsidR="00AF693A" w:rsidRPr="004F353A" w:rsidTr="004F353A">
        <w:trPr>
          <w:trHeight w:val="590"/>
        </w:trPr>
        <w:tc>
          <w:tcPr>
            <w:tcW w:w="3420" w:type="dxa"/>
            <w:tcBorders>
              <w:bottom w:val="nil"/>
            </w:tcBorders>
          </w:tcPr>
          <w:p w:rsidR="0052693F" w:rsidRPr="004F353A" w:rsidRDefault="0052693F" w:rsidP="0019697D">
            <w:pPr>
              <w:jc w:val="center"/>
              <w:rPr>
                <w:rFonts w:ascii="Cambria" w:hAnsi="Cambria" w:cs="Arial"/>
                <w:b/>
              </w:rPr>
            </w:pPr>
            <w:r w:rsidRPr="004F353A">
              <w:rPr>
                <w:rFonts w:ascii="Cambria" w:hAnsi="Cambria" w:cs="Arial"/>
                <w:b/>
              </w:rPr>
              <w:t>ACTA DE REUNIÓN No.</w:t>
            </w:r>
            <w:r w:rsidR="00133756" w:rsidRPr="004F353A">
              <w:rPr>
                <w:rFonts w:ascii="Cambria" w:hAnsi="Cambria" w:cs="Arial"/>
                <w:b/>
              </w:rPr>
              <w:t xml:space="preserve"> </w:t>
            </w:r>
            <w:r w:rsidR="00C77CDA" w:rsidRPr="004F353A">
              <w:rPr>
                <w:rFonts w:ascii="Cambria" w:hAnsi="Cambria" w:cs="Arial"/>
                <w:b/>
              </w:rPr>
              <w:t>0</w:t>
            </w:r>
            <w:r w:rsidR="004568C7" w:rsidRPr="004F353A">
              <w:rPr>
                <w:rFonts w:ascii="Cambria" w:hAnsi="Cambria" w:cs="Arial"/>
                <w:b/>
              </w:rPr>
              <w:t>6</w:t>
            </w:r>
            <w:r w:rsidR="003A14D8" w:rsidRPr="004F353A">
              <w:rPr>
                <w:rFonts w:ascii="Cambria" w:hAnsi="Cambria" w:cs="Arial"/>
                <w:b/>
              </w:rPr>
              <w:t>-2019</w:t>
            </w:r>
          </w:p>
        </w:tc>
        <w:tc>
          <w:tcPr>
            <w:tcW w:w="550" w:type="dxa"/>
            <w:gridSpan w:val="2"/>
            <w:tcBorders>
              <w:bottom w:val="nil"/>
            </w:tcBorders>
          </w:tcPr>
          <w:p w:rsidR="0052693F" w:rsidRPr="004F353A" w:rsidRDefault="0052693F" w:rsidP="0019697D">
            <w:pPr>
              <w:pStyle w:val="Ttulo7"/>
              <w:rPr>
                <w:rFonts w:ascii="Cambria" w:hAnsi="Cambria" w:cs="Arial"/>
              </w:rPr>
            </w:pPr>
            <w:r w:rsidRPr="004F353A">
              <w:rPr>
                <w:rFonts w:ascii="Cambria" w:hAnsi="Cambria" w:cs="Arial"/>
              </w:rPr>
              <w:t>DÍA</w:t>
            </w:r>
          </w:p>
          <w:p w:rsidR="0052693F" w:rsidRPr="004F353A" w:rsidRDefault="004B58A6" w:rsidP="0019697D">
            <w:pPr>
              <w:jc w:val="center"/>
              <w:rPr>
                <w:rFonts w:ascii="Cambria" w:hAnsi="Cambria" w:cs="Arial"/>
              </w:rPr>
            </w:pPr>
            <w:r>
              <w:rPr>
                <w:rFonts w:ascii="Cambria" w:hAnsi="Cambria" w:cs="Arial"/>
              </w:rPr>
              <w:t>10</w:t>
            </w:r>
          </w:p>
        </w:tc>
        <w:tc>
          <w:tcPr>
            <w:tcW w:w="708" w:type="dxa"/>
            <w:tcBorders>
              <w:bottom w:val="nil"/>
            </w:tcBorders>
          </w:tcPr>
          <w:p w:rsidR="0052693F" w:rsidRPr="004F353A" w:rsidRDefault="0052693F" w:rsidP="0019697D">
            <w:pPr>
              <w:pStyle w:val="Ttulo1"/>
              <w:rPr>
                <w:rFonts w:ascii="Cambria" w:hAnsi="Cambria" w:cs="Arial"/>
                <w:sz w:val="20"/>
              </w:rPr>
            </w:pPr>
            <w:r w:rsidRPr="004F353A">
              <w:rPr>
                <w:rFonts w:ascii="Cambria" w:hAnsi="Cambria" w:cs="Arial"/>
                <w:sz w:val="20"/>
              </w:rPr>
              <w:t>MES</w:t>
            </w:r>
          </w:p>
          <w:p w:rsidR="0052693F" w:rsidRPr="004F353A" w:rsidRDefault="004B58A6" w:rsidP="0019697D">
            <w:pPr>
              <w:jc w:val="center"/>
              <w:rPr>
                <w:rFonts w:ascii="Cambria" w:hAnsi="Cambria" w:cs="Arial"/>
              </w:rPr>
            </w:pPr>
            <w:r>
              <w:rPr>
                <w:rFonts w:ascii="Cambria" w:hAnsi="Cambria" w:cs="Arial"/>
              </w:rPr>
              <w:t>02</w:t>
            </w:r>
          </w:p>
        </w:tc>
        <w:tc>
          <w:tcPr>
            <w:tcW w:w="709" w:type="dxa"/>
            <w:tcBorders>
              <w:bottom w:val="nil"/>
            </w:tcBorders>
          </w:tcPr>
          <w:p w:rsidR="0052693F" w:rsidRPr="004F353A" w:rsidRDefault="0052693F" w:rsidP="0019697D">
            <w:pPr>
              <w:pStyle w:val="Ttulo1"/>
              <w:rPr>
                <w:rFonts w:ascii="Cambria" w:hAnsi="Cambria" w:cs="Arial"/>
                <w:sz w:val="20"/>
              </w:rPr>
            </w:pPr>
            <w:r w:rsidRPr="004F353A">
              <w:rPr>
                <w:rFonts w:ascii="Cambria" w:hAnsi="Cambria" w:cs="Arial"/>
                <w:sz w:val="20"/>
              </w:rPr>
              <w:t>AÑO</w:t>
            </w:r>
          </w:p>
          <w:p w:rsidR="0052693F" w:rsidRPr="004F353A" w:rsidRDefault="003A14D8" w:rsidP="0019697D">
            <w:pPr>
              <w:jc w:val="center"/>
              <w:rPr>
                <w:rFonts w:ascii="Cambria" w:hAnsi="Cambria" w:cs="Arial"/>
              </w:rPr>
            </w:pPr>
            <w:r w:rsidRPr="004F353A">
              <w:rPr>
                <w:rFonts w:ascii="Cambria" w:hAnsi="Cambria" w:cs="Arial"/>
              </w:rPr>
              <w:t>20</w:t>
            </w:r>
            <w:r w:rsidR="00860628">
              <w:rPr>
                <w:rFonts w:ascii="Cambria" w:hAnsi="Cambria" w:cs="Arial"/>
              </w:rPr>
              <w:t>20</w:t>
            </w:r>
          </w:p>
        </w:tc>
        <w:tc>
          <w:tcPr>
            <w:tcW w:w="2268" w:type="dxa"/>
            <w:gridSpan w:val="2"/>
            <w:tcBorders>
              <w:bottom w:val="nil"/>
            </w:tcBorders>
          </w:tcPr>
          <w:p w:rsidR="0052693F" w:rsidRPr="004F353A" w:rsidRDefault="0052693F" w:rsidP="0019697D">
            <w:pPr>
              <w:pStyle w:val="Ttulo1"/>
              <w:rPr>
                <w:rFonts w:ascii="Cambria" w:hAnsi="Cambria" w:cs="Arial"/>
                <w:sz w:val="20"/>
              </w:rPr>
            </w:pPr>
            <w:r w:rsidRPr="004F353A">
              <w:rPr>
                <w:rFonts w:ascii="Cambria" w:hAnsi="Cambria" w:cs="Arial"/>
                <w:sz w:val="20"/>
              </w:rPr>
              <w:t>HORA INICIAL</w:t>
            </w:r>
          </w:p>
          <w:p w:rsidR="008F6E09" w:rsidRPr="004F353A" w:rsidRDefault="004E46A6" w:rsidP="0019697D">
            <w:pPr>
              <w:jc w:val="center"/>
              <w:rPr>
                <w:rFonts w:ascii="Cambria" w:hAnsi="Cambria" w:cs="Arial"/>
              </w:rPr>
            </w:pPr>
            <w:r w:rsidRPr="004F353A">
              <w:rPr>
                <w:rFonts w:ascii="Cambria" w:hAnsi="Cambria" w:cs="Arial"/>
              </w:rPr>
              <w:t>8</w:t>
            </w:r>
            <w:r w:rsidR="00C77CDA" w:rsidRPr="004F353A">
              <w:rPr>
                <w:rFonts w:ascii="Cambria" w:hAnsi="Cambria" w:cs="Arial"/>
              </w:rPr>
              <w:t>:00</w:t>
            </w:r>
            <w:r w:rsidR="003A14D8" w:rsidRPr="004F353A">
              <w:rPr>
                <w:rFonts w:ascii="Cambria" w:hAnsi="Cambria" w:cs="Arial"/>
              </w:rPr>
              <w:t xml:space="preserve"> a</w:t>
            </w:r>
            <w:r w:rsidR="002F2D3B" w:rsidRPr="004F353A">
              <w:rPr>
                <w:rFonts w:ascii="Cambria" w:hAnsi="Cambria" w:cs="Arial"/>
              </w:rPr>
              <w:t>.</w:t>
            </w:r>
            <w:r w:rsidR="003A14D8" w:rsidRPr="004F353A">
              <w:rPr>
                <w:rFonts w:ascii="Cambria" w:hAnsi="Cambria" w:cs="Arial"/>
              </w:rPr>
              <w:t>m.</w:t>
            </w:r>
          </w:p>
        </w:tc>
        <w:tc>
          <w:tcPr>
            <w:tcW w:w="2171" w:type="dxa"/>
            <w:tcBorders>
              <w:bottom w:val="nil"/>
            </w:tcBorders>
          </w:tcPr>
          <w:p w:rsidR="0052693F" w:rsidRPr="004F353A" w:rsidRDefault="0052693F" w:rsidP="0019697D">
            <w:pPr>
              <w:pStyle w:val="Ttulo1"/>
              <w:rPr>
                <w:rFonts w:ascii="Cambria" w:hAnsi="Cambria" w:cs="Arial"/>
                <w:sz w:val="20"/>
              </w:rPr>
            </w:pPr>
            <w:r w:rsidRPr="004F353A">
              <w:rPr>
                <w:rFonts w:ascii="Cambria" w:hAnsi="Cambria" w:cs="Arial"/>
                <w:sz w:val="20"/>
              </w:rPr>
              <w:t>HORA FINAL</w:t>
            </w:r>
          </w:p>
          <w:p w:rsidR="008F6E09" w:rsidRPr="004F353A" w:rsidRDefault="004568C7" w:rsidP="0019697D">
            <w:pPr>
              <w:jc w:val="center"/>
              <w:rPr>
                <w:rFonts w:ascii="Cambria" w:hAnsi="Cambria" w:cs="Arial"/>
              </w:rPr>
            </w:pPr>
            <w:r w:rsidRPr="004F353A">
              <w:rPr>
                <w:rFonts w:ascii="Cambria" w:hAnsi="Cambria" w:cs="Arial"/>
              </w:rPr>
              <w:t>4</w:t>
            </w:r>
            <w:r w:rsidR="00CF0614" w:rsidRPr="004F353A">
              <w:rPr>
                <w:rFonts w:ascii="Cambria" w:hAnsi="Cambria" w:cs="Arial"/>
              </w:rPr>
              <w:t>:00 p.m.</w:t>
            </w:r>
          </w:p>
        </w:tc>
      </w:tr>
      <w:tr w:rsidR="00AF693A" w:rsidRPr="004F353A" w:rsidTr="001C46E6">
        <w:trPr>
          <w:cantSplit/>
          <w:trHeight w:val="162"/>
        </w:trPr>
        <w:tc>
          <w:tcPr>
            <w:tcW w:w="9826" w:type="dxa"/>
            <w:gridSpan w:val="8"/>
          </w:tcPr>
          <w:p w:rsidR="0052693F" w:rsidRPr="004F353A" w:rsidRDefault="0052693F" w:rsidP="0019697D">
            <w:pPr>
              <w:rPr>
                <w:rFonts w:ascii="Cambria" w:hAnsi="Cambria" w:cs="Arial"/>
                <w:b/>
                <w:i/>
              </w:rPr>
            </w:pPr>
            <w:r w:rsidRPr="004F353A">
              <w:rPr>
                <w:rFonts w:ascii="Cambria" w:hAnsi="Cambria" w:cs="Arial"/>
                <w:b/>
              </w:rPr>
              <w:t xml:space="preserve">  TEMA:</w:t>
            </w:r>
            <w:r w:rsidR="00C066FD" w:rsidRPr="004F353A">
              <w:rPr>
                <w:rFonts w:ascii="Cambria" w:hAnsi="Cambria" w:cs="Arial"/>
                <w:b/>
              </w:rPr>
              <w:t xml:space="preserve"> </w:t>
            </w:r>
            <w:r w:rsidR="00BE15C0" w:rsidRPr="004F353A">
              <w:rPr>
                <w:rFonts w:ascii="Cambria" w:hAnsi="Cambria" w:cs="Arial"/>
                <w:b/>
              </w:rPr>
              <w:t xml:space="preserve">  </w:t>
            </w:r>
            <w:r w:rsidR="004B58A6">
              <w:rPr>
                <w:rFonts w:ascii="Cambria" w:hAnsi="Cambria" w:cs="Arial"/>
                <w:b/>
              </w:rPr>
              <w:t>Prospectivas y proyectivas de la Red y del Semillero de Investigación</w:t>
            </w:r>
          </w:p>
        </w:tc>
      </w:tr>
      <w:tr w:rsidR="00AF693A" w:rsidRPr="004F353A" w:rsidTr="001C46E6">
        <w:tc>
          <w:tcPr>
            <w:tcW w:w="3686" w:type="dxa"/>
            <w:gridSpan w:val="2"/>
            <w:tcBorders>
              <w:bottom w:val="nil"/>
            </w:tcBorders>
          </w:tcPr>
          <w:p w:rsidR="0052693F" w:rsidRPr="004F353A" w:rsidRDefault="0052693F" w:rsidP="0019697D">
            <w:pPr>
              <w:pStyle w:val="Ttulo1"/>
              <w:rPr>
                <w:rFonts w:ascii="Cambria" w:hAnsi="Cambria" w:cs="Arial"/>
                <w:sz w:val="20"/>
              </w:rPr>
            </w:pPr>
            <w:r w:rsidRPr="004F353A">
              <w:rPr>
                <w:rFonts w:ascii="Cambria" w:hAnsi="Cambria" w:cs="Arial"/>
                <w:sz w:val="20"/>
              </w:rPr>
              <w:t>ORDEN DEL DÍA</w:t>
            </w:r>
          </w:p>
        </w:tc>
        <w:tc>
          <w:tcPr>
            <w:tcW w:w="2693" w:type="dxa"/>
            <w:gridSpan w:val="4"/>
          </w:tcPr>
          <w:p w:rsidR="0052693F" w:rsidRPr="004F353A" w:rsidRDefault="0052693F" w:rsidP="0019697D">
            <w:pPr>
              <w:pStyle w:val="Ttulo1"/>
              <w:rPr>
                <w:rFonts w:ascii="Cambria" w:hAnsi="Cambria" w:cs="Arial"/>
                <w:sz w:val="20"/>
              </w:rPr>
            </w:pPr>
            <w:r w:rsidRPr="004F353A">
              <w:rPr>
                <w:rFonts w:ascii="Cambria" w:hAnsi="Cambria" w:cs="Arial"/>
                <w:sz w:val="20"/>
              </w:rPr>
              <w:t>RESPONSABLE</w:t>
            </w:r>
          </w:p>
        </w:tc>
        <w:tc>
          <w:tcPr>
            <w:tcW w:w="3447" w:type="dxa"/>
            <w:gridSpan w:val="2"/>
          </w:tcPr>
          <w:p w:rsidR="0052693F" w:rsidRPr="004F353A" w:rsidRDefault="0052693F" w:rsidP="0019697D">
            <w:pPr>
              <w:pStyle w:val="Ttulo5"/>
              <w:rPr>
                <w:rFonts w:ascii="Cambria" w:hAnsi="Cambria" w:cs="Arial"/>
                <w:sz w:val="20"/>
              </w:rPr>
            </w:pPr>
            <w:r w:rsidRPr="004F353A">
              <w:rPr>
                <w:rFonts w:ascii="Cambria" w:hAnsi="Cambria" w:cs="Arial"/>
                <w:sz w:val="20"/>
              </w:rPr>
              <w:t>ASISTENTES</w:t>
            </w:r>
          </w:p>
        </w:tc>
      </w:tr>
      <w:tr w:rsidR="00AF693A" w:rsidRPr="004F353A" w:rsidTr="001C46E6">
        <w:trPr>
          <w:cantSplit/>
          <w:trHeight w:val="1493"/>
        </w:trPr>
        <w:tc>
          <w:tcPr>
            <w:tcW w:w="3686" w:type="dxa"/>
            <w:gridSpan w:val="2"/>
            <w:vMerge w:val="restart"/>
            <w:tcBorders>
              <w:bottom w:val="nil"/>
            </w:tcBorders>
          </w:tcPr>
          <w:p w:rsidR="0052693F" w:rsidRPr="009173F0" w:rsidRDefault="0052693F" w:rsidP="004568C7">
            <w:pPr>
              <w:jc w:val="both"/>
              <w:rPr>
                <w:rFonts w:ascii="Cambria" w:hAnsi="Cambria" w:cs="Arial"/>
                <w:b/>
                <w:sz w:val="18"/>
                <w:szCs w:val="18"/>
              </w:rPr>
            </w:pPr>
            <w:r w:rsidRPr="009173F0">
              <w:rPr>
                <w:rFonts w:ascii="Cambria" w:hAnsi="Cambria" w:cs="Arial"/>
                <w:b/>
                <w:sz w:val="18"/>
                <w:szCs w:val="18"/>
              </w:rPr>
              <w:t>AGENDA</w:t>
            </w:r>
          </w:p>
          <w:p w:rsidR="00A85FDD" w:rsidRPr="009173F0" w:rsidRDefault="00A85FDD" w:rsidP="004568C7">
            <w:pPr>
              <w:jc w:val="both"/>
              <w:rPr>
                <w:rFonts w:ascii="Cambria" w:hAnsi="Cambria"/>
                <w:sz w:val="18"/>
                <w:szCs w:val="18"/>
              </w:rPr>
            </w:pPr>
          </w:p>
          <w:p w:rsidR="00A85FDD" w:rsidRPr="009173F0" w:rsidRDefault="00A85FDD" w:rsidP="004568C7">
            <w:pPr>
              <w:jc w:val="both"/>
              <w:rPr>
                <w:rFonts w:ascii="Cambria" w:hAnsi="Cambria"/>
                <w:sz w:val="18"/>
                <w:szCs w:val="18"/>
              </w:rPr>
            </w:pPr>
          </w:p>
          <w:p w:rsidR="004568C7" w:rsidRPr="009173F0" w:rsidRDefault="004568C7" w:rsidP="004568C7">
            <w:pPr>
              <w:jc w:val="both"/>
              <w:rPr>
                <w:rFonts w:asciiTheme="majorHAnsi" w:hAnsiTheme="majorHAnsi"/>
                <w:sz w:val="18"/>
                <w:szCs w:val="18"/>
              </w:rPr>
            </w:pPr>
            <w:bookmarkStart w:id="0" w:name="_Hlk30077260"/>
            <w:r w:rsidRPr="009173F0">
              <w:rPr>
                <w:rFonts w:asciiTheme="majorHAnsi" w:hAnsiTheme="majorHAnsi"/>
                <w:sz w:val="18"/>
                <w:szCs w:val="18"/>
              </w:rPr>
              <w:t>8:00 a.m.: Registro y bienvenida</w:t>
            </w:r>
          </w:p>
          <w:p w:rsidR="00EA00F4" w:rsidRPr="009173F0" w:rsidRDefault="00EA00F4" w:rsidP="004568C7">
            <w:pPr>
              <w:jc w:val="both"/>
              <w:rPr>
                <w:rFonts w:asciiTheme="majorHAnsi" w:hAnsiTheme="majorHAnsi"/>
                <w:sz w:val="18"/>
                <w:szCs w:val="18"/>
              </w:rPr>
            </w:pPr>
            <w:r w:rsidRPr="009173F0">
              <w:rPr>
                <w:rFonts w:asciiTheme="majorHAnsi" w:hAnsiTheme="majorHAnsi"/>
                <w:sz w:val="18"/>
                <w:szCs w:val="18"/>
              </w:rPr>
              <w:t>8:10 a.m</w:t>
            </w:r>
            <w:r w:rsidR="003941AE" w:rsidRPr="009173F0">
              <w:rPr>
                <w:rFonts w:asciiTheme="majorHAnsi" w:hAnsiTheme="majorHAnsi"/>
                <w:sz w:val="18"/>
                <w:szCs w:val="18"/>
              </w:rPr>
              <w:t>.</w:t>
            </w:r>
            <w:r w:rsidRPr="009173F0">
              <w:rPr>
                <w:rFonts w:asciiTheme="majorHAnsi" w:hAnsiTheme="majorHAnsi"/>
                <w:sz w:val="18"/>
                <w:szCs w:val="18"/>
              </w:rPr>
              <w:t xml:space="preserve">: Verificación del quorum </w:t>
            </w:r>
          </w:p>
          <w:p w:rsidR="00EA00F4" w:rsidRPr="009173F0" w:rsidRDefault="00EA00F4" w:rsidP="004568C7">
            <w:pPr>
              <w:jc w:val="both"/>
              <w:rPr>
                <w:rFonts w:asciiTheme="majorHAnsi" w:hAnsiTheme="majorHAnsi"/>
                <w:sz w:val="18"/>
                <w:szCs w:val="18"/>
              </w:rPr>
            </w:pPr>
            <w:r w:rsidRPr="009173F0">
              <w:rPr>
                <w:rFonts w:asciiTheme="majorHAnsi" w:hAnsiTheme="majorHAnsi"/>
                <w:sz w:val="18"/>
                <w:szCs w:val="18"/>
              </w:rPr>
              <w:t xml:space="preserve">8:20 a.m. Revisión y </w:t>
            </w:r>
            <w:r w:rsidR="003941AE" w:rsidRPr="009173F0">
              <w:rPr>
                <w:rFonts w:asciiTheme="majorHAnsi" w:hAnsiTheme="majorHAnsi"/>
                <w:sz w:val="18"/>
                <w:szCs w:val="18"/>
              </w:rPr>
              <w:t>s</w:t>
            </w:r>
            <w:r w:rsidRPr="009173F0">
              <w:rPr>
                <w:rFonts w:asciiTheme="majorHAnsi" w:hAnsiTheme="majorHAnsi"/>
                <w:sz w:val="18"/>
                <w:szCs w:val="18"/>
              </w:rPr>
              <w:t>eguimiento al acta anterior</w:t>
            </w:r>
          </w:p>
          <w:p w:rsidR="004568C7" w:rsidRPr="009173F0" w:rsidRDefault="004568C7" w:rsidP="004568C7">
            <w:pPr>
              <w:jc w:val="both"/>
              <w:rPr>
                <w:rFonts w:asciiTheme="majorHAnsi" w:hAnsiTheme="majorHAnsi"/>
                <w:sz w:val="18"/>
                <w:szCs w:val="18"/>
              </w:rPr>
            </w:pPr>
            <w:r w:rsidRPr="009173F0">
              <w:rPr>
                <w:rFonts w:asciiTheme="majorHAnsi" w:hAnsiTheme="majorHAnsi"/>
                <w:sz w:val="18"/>
                <w:szCs w:val="18"/>
              </w:rPr>
              <w:t xml:space="preserve">9:00 a.m.: </w:t>
            </w:r>
            <w:r w:rsidR="00860628" w:rsidRPr="009173F0">
              <w:rPr>
                <w:rFonts w:asciiTheme="majorHAnsi" w:hAnsiTheme="majorHAnsi"/>
                <w:sz w:val="18"/>
                <w:szCs w:val="18"/>
              </w:rPr>
              <w:t>Presentación ENS Pedro Justo Berrio: programa de formación complementaria, ruta de prácticas</w:t>
            </w:r>
            <w:r w:rsidR="00B26287" w:rsidRPr="009173F0">
              <w:rPr>
                <w:rFonts w:asciiTheme="majorHAnsi" w:hAnsiTheme="majorHAnsi"/>
                <w:sz w:val="18"/>
                <w:szCs w:val="18"/>
              </w:rPr>
              <w:t xml:space="preserve"> pedagógicas</w:t>
            </w:r>
          </w:p>
          <w:p w:rsidR="004568C7" w:rsidRPr="009173F0" w:rsidRDefault="004568C7" w:rsidP="004568C7">
            <w:pPr>
              <w:jc w:val="both"/>
              <w:rPr>
                <w:rFonts w:asciiTheme="majorHAnsi" w:hAnsiTheme="majorHAnsi"/>
                <w:sz w:val="18"/>
                <w:szCs w:val="18"/>
              </w:rPr>
            </w:pPr>
            <w:r w:rsidRPr="009173F0">
              <w:rPr>
                <w:rFonts w:asciiTheme="majorHAnsi" w:hAnsiTheme="majorHAnsi"/>
                <w:sz w:val="18"/>
                <w:szCs w:val="18"/>
              </w:rPr>
              <w:t>10:00 a.m.: Receso – café</w:t>
            </w:r>
          </w:p>
          <w:p w:rsidR="004568C7" w:rsidRPr="009173F0" w:rsidRDefault="004568C7" w:rsidP="004568C7">
            <w:pPr>
              <w:jc w:val="both"/>
              <w:rPr>
                <w:rFonts w:asciiTheme="majorHAnsi" w:hAnsiTheme="majorHAnsi"/>
                <w:sz w:val="18"/>
                <w:szCs w:val="18"/>
              </w:rPr>
            </w:pPr>
            <w:r w:rsidRPr="009173F0">
              <w:rPr>
                <w:rFonts w:asciiTheme="majorHAnsi" w:hAnsiTheme="majorHAnsi"/>
                <w:sz w:val="18"/>
                <w:szCs w:val="18"/>
              </w:rPr>
              <w:t xml:space="preserve">10:30 a.m.: </w:t>
            </w:r>
            <w:r w:rsidR="00860628" w:rsidRPr="009173F0">
              <w:rPr>
                <w:rFonts w:asciiTheme="majorHAnsi" w:hAnsiTheme="majorHAnsi"/>
                <w:sz w:val="18"/>
                <w:szCs w:val="18"/>
              </w:rPr>
              <w:t>Trabajo cooperativo – plan prospectivo de la Red y del Semillero</w:t>
            </w:r>
          </w:p>
          <w:p w:rsidR="004568C7" w:rsidRPr="009173F0" w:rsidRDefault="00E01184" w:rsidP="004568C7">
            <w:pPr>
              <w:jc w:val="both"/>
              <w:rPr>
                <w:rFonts w:asciiTheme="majorHAnsi" w:hAnsiTheme="majorHAnsi"/>
                <w:sz w:val="18"/>
                <w:szCs w:val="18"/>
              </w:rPr>
            </w:pPr>
            <w:r>
              <w:rPr>
                <w:rFonts w:asciiTheme="majorHAnsi" w:hAnsiTheme="majorHAnsi"/>
                <w:sz w:val="18"/>
                <w:szCs w:val="18"/>
              </w:rPr>
              <w:t>1:00</w:t>
            </w:r>
            <w:r w:rsidR="00860628" w:rsidRPr="009173F0">
              <w:rPr>
                <w:rFonts w:asciiTheme="majorHAnsi" w:hAnsiTheme="majorHAnsi"/>
                <w:sz w:val="18"/>
                <w:szCs w:val="18"/>
              </w:rPr>
              <w:t xml:space="preserve"> p.m.: almuerzo</w:t>
            </w:r>
          </w:p>
          <w:p w:rsidR="004568C7" w:rsidRPr="009173F0" w:rsidRDefault="00860628" w:rsidP="004568C7">
            <w:pPr>
              <w:jc w:val="both"/>
              <w:rPr>
                <w:rFonts w:asciiTheme="majorHAnsi" w:hAnsiTheme="majorHAnsi"/>
                <w:sz w:val="18"/>
                <w:szCs w:val="18"/>
              </w:rPr>
            </w:pPr>
            <w:r w:rsidRPr="009173F0">
              <w:rPr>
                <w:rFonts w:asciiTheme="majorHAnsi" w:hAnsiTheme="majorHAnsi"/>
                <w:sz w:val="18"/>
                <w:szCs w:val="18"/>
              </w:rPr>
              <w:t>2</w:t>
            </w:r>
            <w:r w:rsidR="004568C7" w:rsidRPr="009173F0">
              <w:rPr>
                <w:rFonts w:asciiTheme="majorHAnsi" w:hAnsiTheme="majorHAnsi"/>
                <w:sz w:val="18"/>
                <w:szCs w:val="18"/>
              </w:rPr>
              <w:t xml:space="preserve">:00 p.m.: </w:t>
            </w:r>
            <w:r w:rsidRPr="009173F0">
              <w:rPr>
                <w:rFonts w:asciiTheme="majorHAnsi" w:hAnsiTheme="majorHAnsi"/>
                <w:sz w:val="18"/>
                <w:szCs w:val="18"/>
              </w:rPr>
              <w:t>plenaria</w:t>
            </w:r>
          </w:p>
          <w:p w:rsidR="00A85FDD" w:rsidRPr="009173F0" w:rsidRDefault="00A85FDD" w:rsidP="004568C7">
            <w:pPr>
              <w:jc w:val="both"/>
              <w:rPr>
                <w:rFonts w:ascii="Cambria" w:hAnsi="Cambria"/>
                <w:sz w:val="18"/>
                <w:szCs w:val="18"/>
              </w:rPr>
            </w:pPr>
            <w:r w:rsidRPr="009173F0">
              <w:rPr>
                <w:rFonts w:ascii="Cambria" w:hAnsi="Cambria"/>
                <w:sz w:val="18"/>
                <w:szCs w:val="18"/>
              </w:rPr>
              <w:t>3:00 p.m. Finalización del encuentro</w:t>
            </w:r>
          </w:p>
          <w:bookmarkEnd w:id="0"/>
          <w:p w:rsidR="0052693F" w:rsidRPr="009173F0" w:rsidRDefault="0052693F" w:rsidP="004568C7">
            <w:pPr>
              <w:jc w:val="both"/>
              <w:rPr>
                <w:rFonts w:ascii="Cambria" w:hAnsi="Cambria"/>
                <w:sz w:val="18"/>
                <w:szCs w:val="18"/>
              </w:rPr>
            </w:pPr>
          </w:p>
        </w:tc>
        <w:tc>
          <w:tcPr>
            <w:tcW w:w="2693" w:type="dxa"/>
            <w:gridSpan w:val="4"/>
            <w:vMerge w:val="restart"/>
          </w:tcPr>
          <w:p w:rsidR="00984DEC" w:rsidRPr="009173F0" w:rsidRDefault="00EB6F3E" w:rsidP="0019697D">
            <w:pPr>
              <w:rPr>
                <w:rFonts w:ascii="Cambria" w:hAnsi="Cambria" w:cs="Arial"/>
                <w:sz w:val="18"/>
                <w:szCs w:val="18"/>
                <w:lang w:val="es-MX"/>
              </w:rPr>
            </w:pPr>
            <w:r w:rsidRPr="009173F0">
              <w:rPr>
                <w:rFonts w:ascii="Cambria" w:hAnsi="Cambria" w:cs="Arial"/>
                <w:sz w:val="18"/>
                <w:szCs w:val="18"/>
                <w:lang w:val="es-MX"/>
              </w:rPr>
              <w:t>William Alberto Valencia R.</w:t>
            </w:r>
          </w:p>
          <w:p w:rsidR="00A15B53" w:rsidRPr="009173F0" w:rsidRDefault="00A15B53" w:rsidP="0019697D">
            <w:pPr>
              <w:rPr>
                <w:rFonts w:ascii="Cambria" w:hAnsi="Cambria" w:cs="Arial"/>
                <w:sz w:val="18"/>
                <w:szCs w:val="18"/>
                <w:lang w:val="es-CO"/>
              </w:rPr>
            </w:pPr>
          </w:p>
          <w:p w:rsidR="00A15B53" w:rsidRPr="009173F0" w:rsidRDefault="00A15B53" w:rsidP="0019697D">
            <w:pPr>
              <w:rPr>
                <w:rFonts w:ascii="Cambria" w:hAnsi="Cambria" w:cs="Arial"/>
                <w:sz w:val="18"/>
                <w:szCs w:val="18"/>
                <w:lang w:val="es-CO"/>
              </w:rPr>
            </w:pPr>
          </w:p>
          <w:p w:rsidR="00775EB3" w:rsidRPr="009173F0" w:rsidRDefault="00775EB3" w:rsidP="0019697D">
            <w:pPr>
              <w:rPr>
                <w:rFonts w:ascii="Cambria" w:hAnsi="Cambria" w:cs="Arial"/>
                <w:sz w:val="18"/>
                <w:szCs w:val="18"/>
                <w:lang w:val="es-MX"/>
              </w:rPr>
            </w:pPr>
          </w:p>
          <w:p w:rsidR="00775EB3" w:rsidRPr="009173F0" w:rsidRDefault="00775EB3" w:rsidP="0019697D">
            <w:pPr>
              <w:rPr>
                <w:rFonts w:ascii="Cambria" w:hAnsi="Cambria" w:cs="Arial"/>
                <w:sz w:val="18"/>
                <w:szCs w:val="18"/>
                <w:lang w:val="es-MX"/>
              </w:rPr>
            </w:pPr>
          </w:p>
          <w:p w:rsidR="00775EB3" w:rsidRPr="009173F0" w:rsidRDefault="00775EB3" w:rsidP="0019697D">
            <w:pPr>
              <w:rPr>
                <w:rFonts w:ascii="Cambria" w:hAnsi="Cambria" w:cs="Arial"/>
                <w:sz w:val="18"/>
                <w:szCs w:val="18"/>
                <w:lang w:val="es-MX"/>
              </w:rPr>
            </w:pPr>
          </w:p>
          <w:p w:rsidR="00775EB3" w:rsidRPr="009173F0" w:rsidRDefault="00775EB3" w:rsidP="0019697D">
            <w:pPr>
              <w:rPr>
                <w:rFonts w:ascii="Cambria" w:hAnsi="Cambria" w:cs="Arial"/>
                <w:sz w:val="18"/>
                <w:szCs w:val="18"/>
                <w:lang w:val="es-MX"/>
              </w:rPr>
            </w:pPr>
          </w:p>
          <w:p w:rsidR="00775EB3" w:rsidRPr="009173F0" w:rsidRDefault="00775EB3" w:rsidP="0019697D">
            <w:pPr>
              <w:rPr>
                <w:rFonts w:ascii="Cambria" w:hAnsi="Cambria" w:cs="Arial"/>
                <w:sz w:val="18"/>
                <w:szCs w:val="18"/>
                <w:lang w:val="es-MX"/>
              </w:rPr>
            </w:pPr>
          </w:p>
          <w:p w:rsidR="00A15B53" w:rsidRPr="009173F0" w:rsidRDefault="00A15B53" w:rsidP="0019697D">
            <w:pPr>
              <w:rPr>
                <w:rFonts w:ascii="Cambria" w:hAnsi="Cambria" w:cs="Arial"/>
                <w:sz w:val="18"/>
                <w:szCs w:val="18"/>
                <w:lang w:val="es-CO"/>
              </w:rPr>
            </w:pPr>
          </w:p>
          <w:p w:rsidR="00A15B53" w:rsidRPr="009173F0" w:rsidRDefault="00A15B53" w:rsidP="0019697D">
            <w:pPr>
              <w:rPr>
                <w:rFonts w:ascii="Cambria" w:hAnsi="Cambria" w:cs="Arial"/>
                <w:sz w:val="18"/>
                <w:szCs w:val="18"/>
                <w:lang w:val="es-CO"/>
              </w:rPr>
            </w:pPr>
          </w:p>
          <w:p w:rsidR="00A15B53" w:rsidRPr="009173F0" w:rsidRDefault="00A15B53" w:rsidP="0019697D">
            <w:pPr>
              <w:rPr>
                <w:rFonts w:ascii="Cambria" w:hAnsi="Cambria" w:cs="Arial"/>
                <w:sz w:val="18"/>
                <w:szCs w:val="18"/>
                <w:lang w:val="es-CO"/>
              </w:rPr>
            </w:pPr>
          </w:p>
          <w:p w:rsidR="00A15B53" w:rsidRPr="009173F0" w:rsidRDefault="00A15B53" w:rsidP="0019697D">
            <w:pPr>
              <w:rPr>
                <w:rFonts w:ascii="Cambria" w:hAnsi="Cambria" w:cs="Arial"/>
                <w:sz w:val="18"/>
                <w:szCs w:val="18"/>
                <w:lang w:val="es-CO"/>
              </w:rPr>
            </w:pPr>
          </w:p>
          <w:p w:rsidR="00A15B53" w:rsidRPr="009173F0" w:rsidRDefault="00A15B53" w:rsidP="0019697D">
            <w:pPr>
              <w:rPr>
                <w:rFonts w:ascii="Cambria" w:hAnsi="Cambria" w:cs="Arial"/>
                <w:sz w:val="18"/>
                <w:szCs w:val="18"/>
                <w:lang w:val="es-CO"/>
              </w:rPr>
            </w:pPr>
          </w:p>
          <w:p w:rsidR="00A87EB3" w:rsidRPr="009173F0" w:rsidRDefault="00A87EB3" w:rsidP="0019697D">
            <w:pPr>
              <w:rPr>
                <w:rFonts w:ascii="Cambria" w:hAnsi="Cambria" w:cs="Arial"/>
                <w:sz w:val="18"/>
                <w:szCs w:val="18"/>
                <w:lang w:val="es-MX"/>
              </w:rPr>
            </w:pPr>
          </w:p>
          <w:p w:rsidR="00A87EB3" w:rsidRPr="009173F0" w:rsidRDefault="00A87EB3" w:rsidP="0019697D">
            <w:pPr>
              <w:rPr>
                <w:rFonts w:ascii="Cambria" w:hAnsi="Cambria" w:cs="Arial"/>
                <w:sz w:val="18"/>
                <w:szCs w:val="18"/>
                <w:lang w:val="es-CO"/>
              </w:rPr>
            </w:pPr>
          </w:p>
        </w:tc>
        <w:tc>
          <w:tcPr>
            <w:tcW w:w="3447" w:type="dxa"/>
            <w:gridSpan w:val="2"/>
          </w:tcPr>
          <w:p w:rsidR="00171FA2" w:rsidRPr="00E01184" w:rsidRDefault="00171FA2" w:rsidP="00171FA2">
            <w:pPr>
              <w:rPr>
                <w:rFonts w:asciiTheme="majorHAnsi" w:hAnsiTheme="majorHAnsi" w:cs="Arial"/>
                <w:color w:val="000000"/>
                <w:sz w:val="18"/>
                <w:szCs w:val="18"/>
              </w:rPr>
            </w:pPr>
            <w:proofErr w:type="spellStart"/>
            <w:r w:rsidRPr="00E01184">
              <w:rPr>
                <w:rFonts w:asciiTheme="majorHAnsi" w:hAnsiTheme="majorHAnsi" w:cs="Arial"/>
                <w:sz w:val="18"/>
                <w:szCs w:val="18"/>
              </w:rPr>
              <w:t>Ismanda</w:t>
            </w:r>
            <w:proofErr w:type="spellEnd"/>
            <w:r w:rsidRPr="00E01184">
              <w:rPr>
                <w:rFonts w:asciiTheme="majorHAnsi" w:hAnsiTheme="majorHAnsi" w:cs="Arial"/>
                <w:sz w:val="18"/>
                <w:szCs w:val="18"/>
              </w:rPr>
              <w:t xml:space="preserve"> Gómez Valencia</w:t>
            </w:r>
          </w:p>
          <w:p w:rsidR="00171FA2" w:rsidRPr="00E01184" w:rsidRDefault="00E01184" w:rsidP="00171FA2">
            <w:pPr>
              <w:rPr>
                <w:rFonts w:asciiTheme="majorHAnsi" w:hAnsiTheme="majorHAnsi" w:cs="Arial"/>
                <w:color w:val="000000"/>
                <w:sz w:val="18"/>
                <w:szCs w:val="18"/>
              </w:rPr>
            </w:pPr>
            <w:r w:rsidRPr="00E01184">
              <w:rPr>
                <w:rFonts w:asciiTheme="majorHAnsi" w:hAnsiTheme="majorHAnsi" w:cs="Arial"/>
                <w:color w:val="000000"/>
                <w:sz w:val="18"/>
                <w:szCs w:val="18"/>
              </w:rPr>
              <w:t>Jazmín</w:t>
            </w:r>
            <w:r w:rsidR="002C0F09" w:rsidRPr="00E01184">
              <w:rPr>
                <w:rFonts w:asciiTheme="majorHAnsi" w:hAnsiTheme="majorHAnsi" w:cs="Arial"/>
                <w:color w:val="000000"/>
                <w:sz w:val="18"/>
                <w:szCs w:val="18"/>
              </w:rPr>
              <w:t xml:space="preserve"> Paneso Valencia</w:t>
            </w:r>
          </w:p>
          <w:p w:rsidR="00171FA2" w:rsidRPr="00E01184" w:rsidRDefault="00171FA2" w:rsidP="00171FA2">
            <w:pPr>
              <w:rPr>
                <w:rFonts w:asciiTheme="majorHAnsi" w:hAnsiTheme="majorHAnsi" w:cs="Arial"/>
                <w:color w:val="000000"/>
                <w:sz w:val="18"/>
                <w:szCs w:val="18"/>
              </w:rPr>
            </w:pPr>
            <w:r w:rsidRPr="00E01184">
              <w:rPr>
                <w:rFonts w:asciiTheme="majorHAnsi" w:hAnsiTheme="majorHAnsi" w:cstheme="minorHAnsi"/>
                <w:sz w:val="18"/>
                <w:szCs w:val="18"/>
              </w:rPr>
              <w:t>Leidy Alejandra Otálvaro Cortés</w:t>
            </w:r>
          </w:p>
          <w:p w:rsidR="00171FA2" w:rsidRPr="00E01184" w:rsidRDefault="00171FA2" w:rsidP="00171FA2">
            <w:pPr>
              <w:rPr>
                <w:rFonts w:asciiTheme="majorHAnsi" w:hAnsiTheme="majorHAnsi" w:cs="Arial"/>
                <w:color w:val="000000"/>
                <w:sz w:val="18"/>
                <w:szCs w:val="18"/>
              </w:rPr>
            </w:pPr>
            <w:r w:rsidRPr="00E01184">
              <w:rPr>
                <w:rFonts w:asciiTheme="majorHAnsi" w:hAnsiTheme="majorHAnsi" w:cstheme="minorHAnsi"/>
                <w:sz w:val="18"/>
                <w:szCs w:val="18"/>
              </w:rPr>
              <w:t>Claudia Jasmín Tabares Soto</w:t>
            </w:r>
          </w:p>
          <w:p w:rsidR="00171FA2" w:rsidRPr="00E01184" w:rsidRDefault="00171FA2" w:rsidP="00171FA2">
            <w:pPr>
              <w:rPr>
                <w:rFonts w:asciiTheme="majorHAnsi" w:hAnsiTheme="majorHAnsi" w:cs="Arial"/>
                <w:sz w:val="18"/>
                <w:szCs w:val="18"/>
              </w:rPr>
            </w:pPr>
            <w:r w:rsidRPr="00E01184">
              <w:rPr>
                <w:rFonts w:asciiTheme="majorHAnsi" w:hAnsiTheme="majorHAnsi" w:cstheme="minorHAnsi"/>
                <w:sz w:val="18"/>
                <w:szCs w:val="18"/>
              </w:rPr>
              <w:t>Luis Carlos Marín</w:t>
            </w:r>
          </w:p>
          <w:p w:rsidR="00171FA2" w:rsidRPr="00E01184" w:rsidRDefault="00171FA2" w:rsidP="00171FA2">
            <w:pPr>
              <w:rPr>
                <w:rFonts w:asciiTheme="majorHAnsi" w:hAnsiTheme="majorHAnsi" w:cs="Arial"/>
                <w:sz w:val="18"/>
                <w:szCs w:val="18"/>
              </w:rPr>
            </w:pPr>
            <w:r w:rsidRPr="00E01184">
              <w:rPr>
                <w:rFonts w:asciiTheme="majorHAnsi" w:hAnsiTheme="majorHAnsi" w:cstheme="minorHAnsi"/>
                <w:sz w:val="18"/>
                <w:szCs w:val="18"/>
              </w:rPr>
              <w:t>Mariano Tobón Lopera</w:t>
            </w:r>
          </w:p>
          <w:p w:rsidR="00171FA2" w:rsidRPr="00E01184" w:rsidRDefault="00171FA2" w:rsidP="00171FA2">
            <w:pPr>
              <w:rPr>
                <w:rFonts w:asciiTheme="majorHAnsi" w:hAnsiTheme="majorHAnsi" w:cs="Arial"/>
                <w:sz w:val="18"/>
                <w:szCs w:val="18"/>
                <w:lang w:val="es-MX"/>
              </w:rPr>
            </w:pPr>
            <w:r w:rsidRPr="00E01184">
              <w:rPr>
                <w:rFonts w:asciiTheme="majorHAnsi" w:hAnsiTheme="majorHAnsi" w:cs="Arial"/>
                <w:sz w:val="18"/>
                <w:szCs w:val="18"/>
              </w:rPr>
              <w:t>Sandra</w:t>
            </w:r>
            <w:r w:rsidR="002C0F09" w:rsidRPr="00E01184">
              <w:rPr>
                <w:rFonts w:asciiTheme="majorHAnsi" w:hAnsiTheme="majorHAnsi" w:cs="Arial"/>
                <w:sz w:val="18"/>
                <w:szCs w:val="18"/>
              </w:rPr>
              <w:t xml:space="preserve"> Y. </w:t>
            </w:r>
            <w:r w:rsidRPr="00E01184">
              <w:rPr>
                <w:rFonts w:asciiTheme="majorHAnsi" w:hAnsiTheme="majorHAnsi" w:cs="Arial"/>
                <w:sz w:val="18"/>
                <w:szCs w:val="18"/>
              </w:rPr>
              <w:t xml:space="preserve"> Giraldo</w:t>
            </w:r>
            <w:r w:rsidR="002C0F09" w:rsidRPr="00E01184">
              <w:rPr>
                <w:rFonts w:asciiTheme="majorHAnsi" w:hAnsiTheme="majorHAnsi" w:cs="Arial"/>
                <w:sz w:val="18"/>
                <w:szCs w:val="18"/>
              </w:rPr>
              <w:t xml:space="preserve"> C</w:t>
            </w:r>
          </w:p>
          <w:p w:rsidR="00171FA2" w:rsidRPr="00E01184" w:rsidRDefault="00171FA2" w:rsidP="00171FA2">
            <w:pPr>
              <w:rPr>
                <w:rFonts w:asciiTheme="majorHAnsi" w:hAnsiTheme="majorHAnsi" w:cs="Arial"/>
                <w:sz w:val="18"/>
                <w:szCs w:val="18"/>
              </w:rPr>
            </w:pPr>
            <w:r w:rsidRPr="00E01184">
              <w:rPr>
                <w:rFonts w:asciiTheme="majorHAnsi" w:hAnsiTheme="majorHAnsi" w:cs="Arial"/>
                <w:sz w:val="18"/>
                <w:szCs w:val="18"/>
              </w:rPr>
              <w:t>Ingrid Cáceres</w:t>
            </w:r>
          </w:p>
          <w:p w:rsidR="00D90753" w:rsidRPr="00E01184" w:rsidRDefault="00D90753" w:rsidP="00171FA2">
            <w:pPr>
              <w:rPr>
                <w:rFonts w:asciiTheme="majorHAnsi" w:hAnsiTheme="majorHAnsi" w:cs="Arial"/>
                <w:sz w:val="18"/>
                <w:szCs w:val="18"/>
                <w:lang w:val="es-MX"/>
              </w:rPr>
            </w:pPr>
            <w:r w:rsidRPr="00E01184">
              <w:rPr>
                <w:rFonts w:asciiTheme="majorHAnsi" w:hAnsiTheme="majorHAnsi" w:cs="Arial"/>
                <w:sz w:val="18"/>
                <w:szCs w:val="18"/>
                <w:lang w:val="es-MX"/>
              </w:rPr>
              <w:t xml:space="preserve">Andres Garcia </w:t>
            </w:r>
            <w:r w:rsidR="00E01184" w:rsidRPr="00E01184">
              <w:rPr>
                <w:rFonts w:asciiTheme="majorHAnsi" w:hAnsiTheme="majorHAnsi" w:cs="Arial"/>
                <w:sz w:val="18"/>
                <w:szCs w:val="18"/>
                <w:lang w:val="es-MX"/>
              </w:rPr>
              <w:t>Narváez</w:t>
            </w:r>
          </w:p>
          <w:p w:rsidR="00171FA2" w:rsidRPr="00E01184" w:rsidRDefault="00171FA2" w:rsidP="00171FA2">
            <w:pPr>
              <w:rPr>
                <w:rFonts w:asciiTheme="majorHAnsi" w:hAnsiTheme="majorHAnsi" w:cs="Arial"/>
                <w:sz w:val="18"/>
                <w:szCs w:val="18"/>
                <w:lang w:val="es-MX"/>
              </w:rPr>
            </w:pPr>
            <w:r w:rsidRPr="00E01184">
              <w:rPr>
                <w:rFonts w:asciiTheme="majorHAnsi" w:hAnsiTheme="majorHAnsi" w:cs="Arial"/>
                <w:sz w:val="18"/>
                <w:szCs w:val="18"/>
              </w:rPr>
              <w:t>Omaira Goez Zapata</w:t>
            </w:r>
          </w:p>
          <w:p w:rsidR="00171FA2" w:rsidRPr="00E01184" w:rsidRDefault="00171FA2" w:rsidP="00171FA2">
            <w:pPr>
              <w:rPr>
                <w:rFonts w:asciiTheme="majorHAnsi" w:hAnsiTheme="majorHAnsi" w:cs="Arial"/>
                <w:sz w:val="18"/>
                <w:szCs w:val="18"/>
                <w:lang w:val="es-MX"/>
              </w:rPr>
            </w:pPr>
            <w:r w:rsidRPr="00E01184">
              <w:rPr>
                <w:rFonts w:asciiTheme="majorHAnsi" w:hAnsiTheme="majorHAnsi" w:cs="Arial"/>
                <w:sz w:val="18"/>
                <w:szCs w:val="18"/>
                <w:lang w:val="es-MX"/>
              </w:rPr>
              <w:t>Diego Fernando Zapata Avendaño</w:t>
            </w:r>
          </w:p>
          <w:p w:rsidR="00171FA2" w:rsidRPr="00E01184" w:rsidRDefault="00171FA2" w:rsidP="00171FA2">
            <w:pPr>
              <w:rPr>
                <w:rFonts w:asciiTheme="majorHAnsi" w:hAnsiTheme="majorHAnsi" w:cs="Arial"/>
                <w:sz w:val="18"/>
                <w:szCs w:val="18"/>
                <w:lang w:val="es-MX"/>
              </w:rPr>
            </w:pPr>
            <w:r w:rsidRPr="00E01184">
              <w:rPr>
                <w:rFonts w:asciiTheme="majorHAnsi" w:hAnsiTheme="majorHAnsi" w:cs="Arial"/>
                <w:sz w:val="18"/>
                <w:szCs w:val="18"/>
                <w:lang w:val="es-MX"/>
              </w:rPr>
              <w:t>Leandro Ceballos Henao</w:t>
            </w:r>
          </w:p>
          <w:p w:rsidR="00171FA2" w:rsidRPr="00E01184" w:rsidRDefault="00171FA2" w:rsidP="00171FA2">
            <w:pPr>
              <w:rPr>
                <w:rFonts w:asciiTheme="majorHAnsi" w:hAnsiTheme="majorHAnsi" w:cs="Arial"/>
                <w:sz w:val="18"/>
                <w:szCs w:val="18"/>
                <w:lang w:val="es-MX"/>
              </w:rPr>
            </w:pPr>
            <w:r w:rsidRPr="00E01184">
              <w:rPr>
                <w:rFonts w:asciiTheme="majorHAnsi" w:hAnsiTheme="majorHAnsi" w:cs="Arial"/>
                <w:sz w:val="18"/>
                <w:szCs w:val="18"/>
                <w:lang w:val="es-MX"/>
              </w:rPr>
              <w:t>Juan Guillermo Castaño</w:t>
            </w:r>
          </w:p>
          <w:p w:rsidR="00171FA2" w:rsidRPr="00E01184" w:rsidRDefault="00171FA2" w:rsidP="00171FA2">
            <w:pPr>
              <w:rPr>
                <w:rFonts w:asciiTheme="majorHAnsi" w:hAnsiTheme="majorHAnsi" w:cs="Arial"/>
                <w:sz w:val="18"/>
                <w:szCs w:val="18"/>
                <w:lang w:val="es-MX"/>
              </w:rPr>
            </w:pPr>
            <w:r w:rsidRPr="00E01184">
              <w:rPr>
                <w:rFonts w:asciiTheme="majorHAnsi" w:hAnsiTheme="majorHAnsi" w:cs="Arial"/>
                <w:sz w:val="18"/>
                <w:szCs w:val="18"/>
                <w:lang w:val="es-MX"/>
              </w:rPr>
              <w:t>Juan Carlos González</w:t>
            </w:r>
          </w:p>
          <w:p w:rsidR="00171FA2" w:rsidRPr="00E01184" w:rsidRDefault="00171FA2" w:rsidP="00171FA2">
            <w:pPr>
              <w:rPr>
                <w:rFonts w:asciiTheme="majorHAnsi" w:hAnsiTheme="majorHAnsi"/>
                <w:sz w:val="18"/>
                <w:szCs w:val="18"/>
              </w:rPr>
            </w:pPr>
            <w:r w:rsidRPr="00E01184">
              <w:rPr>
                <w:rFonts w:asciiTheme="majorHAnsi" w:hAnsiTheme="majorHAnsi"/>
                <w:sz w:val="18"/>
                <w:szCs w:val="18"/>
              </w:rPr>
              <w:t>William Alberto Valencia</w:t>
            </w:r>
          </w:p>
          <w:p w:rsidR="00D646CB" w:rsidRPr="00E01184" w:rsidRDefault="00DC3A9A" w:rsidP="00171FA2">
            <w:pPr>
              <w:rPr>
                <w:rFonts w:asciiTheme="majorHAnsi" w:hAnsiTheme="majorHAnsi"/>
                <w:sz w:val="18"/>
                <w:szCs w:val="18"/>
              </w:rPr>
            </w:pPr>
            <w:r w:rsidRPr="00E01184">
              <w:rPr>
                <w:rFonts w:asciiTheme="majorHAnsi" w:hAnsiTheme="majorHAnsi"/>
                <w:sz w:val="18"/>
                <w:szCs w:val="18"/>
              </w:rPr>
              <w:t>Andrés</w:t>
            </w:r>
            <w:r w:rsidR="00AB5F93" w:rsidRPr="00E01184">
              <w:rPr>
                <w:rFonts w:asciiTheme="majorHAnsi" w:hAnsiTheme="majorHAnsi"/>
                <w:sz w:val="18"/>
                <w:szCs w:val="18"/>
              </w:rPr>
              <w:t xml:space="preserve"> Felipe</w:t>
            </w:r>
            <w:r w:rsidRPr="00E01184">
              <w:rPr>
                <w:rFonts w:asciiTheme="majorHAnsi" w:hAnsiTheme="majorHAnsi"/>
                <w:sz w:val="18"/>
                <w:szCs w:val="18"/>
              </w:rPr>
              <w:t xml:space="preserve"> Osorio</w:t>
            </w:r>
          </w:p>
          <w:p w:rsidR="002C0F09" w:rsidRPr="00E01184" w:rsidRDefault="002C0F09" w:rsidP="00171FA2">
            <w:pPr>
              <w:rPr>
                <w:rFonts w:asciiTheme="majorHAnsi" w:hAnsiTheme="majorHAnsi"/>
                <w:sz w:val="18"/>
                <w:szCs w:val="18"/>
              </w:rPr>
            </w:pPr>
            <w:r w:rsidRPr="00E01184">
              <w:rPr>
                <w:rFonts w:asciiTheme="majorHAnsi" w:hAnsiTheme="majorHAnsi"/>
                <w:sz w:val="18"/>
                <w:szCs w:val="18"/>
              </w:rPr>
              <w:t>Claudia Patricia Ortiz</w:t>
            </w:r>
          </w:p>
          <w:p w:rsidR="002C0F09" w:rsidRPr="00E01184" w:rsidRDefault="002C0F09" w:rsidP="00171FA2">
            <w:pPr>
              <w:rPr>
                <w:rFonts w:asciiTheme="majorHAnsi" w:hAnsiTheme="majorHAnsi"/>
                <w:sz w:val="18"/>
                <w:szCs w:val="18"/>
              </w:rPr>
            </w:pPr>
            <w:r w:rsidRPr="00E01184">
              <w:rPr>
                <w:rFonts w:asciiTheme="majorHAnsi" w:hAnsiTheme="majorHAnsi"/>
                <w:sz w:val="18"/>
                <w:szCs w:val="18"/>
              </w:rPr>
              <w:t xml:space="preserve">Elmer Zapata </w:t>
            </w:r>
            <w:r w:rsidR="00E01184" w:rsidRPr="00E01184">
              <w:rPr>
                <w:rFonts w:asciiTheme="majorHAnsi" w:hAnsiTheme="majorHAnsi"/>
                <w:sz w:val="18"/>
                <w:szCs w:val="18"/>
              </w:rPr>
              <w:t>Pulgarín</w:t>
            </w:r>
          </w:p>
          <w:p w:rsidR="00E01184" w:rsidRPr="009173F0" w:rsidRDefault="00E01184" w:rsidP="00171FA2">
            <w:pPr>
              <w:rPr>
                <w:rFonts w:asciiTheme="majorHAnsi" w:hAnsiTheme="majorHAnsi"/>
                <w:sz w:val="18"/>
                <w:szCs w:val="18"/>
              </w:rPr>
            </w:pPr>
            <w:r w:rsidRPr="00E01184">
              <w:rPr>
                <w:rFonts w:asciiTheme="majorHAnsi" w:hAnsiTheme="majorHAnsi"/>
                <w:sz w:val="18"/>
                <w:szCs w:val="18"/>
              </w:rPr>
              <w:t>Johana Marcela Osorio</w:t>
            </w:r>
          </w:p>
          <w:p w:rsidR="00867A48" w:rsidRPr="009173F0" w:rsidRDefault="00867A48" w:rsidP="00A85FDD">
            <w:pPr>
              <w:jc w:val="both"/>
              <w:rPr>
                <w:rFonts w:asciiTheme="majorHAnsi" w:hAnsiTheme="majorHAnsi" w:cs="Arial"/>
                <w:color w:val="FF0000"/>
                <w:sz w:val="18"/>
                <w:szCs w:val="18"/>
                <w:lang w:val="es-MX"/>
              </w:rPr>
            </w:pPr>
          </w:p>
          <w:p w:rsidR="00867A48" w:rsidRPr="009173F0" w:rsidRDefault="00867A48" w:rsidP="00A85FDD">
            <w:pPr>
              <w:jc w:val="both"/>
              <w:rPr>
                <w:rFonts w:asciiTheme="majorHAnsi" w:hAnsiTheme="majorHAnsi" w:cs="Arial"/>
                <w:b/>
                <w:sz w:val="18"/>
                <w:szCs w:val="18"/>
                <w:lang w:val="es-MX"/>
              </w:rPr>
            </w:pPr>
            <w:r w:rsidRPr="009173F0">
              <w:rPr>
                <w:rFonts w:asciiTheme="majorHAnsi" w:hAnsiTheme="majorHAnsi" w:cs="Arial"/>
                <w:b/>
                <w:sz w:val="18"/>
                <w:szCs w:val="18"/>
                <w:lang w:val="es-MX"/>
              </w:rPr>
              <w:t xml:space="preserve">Invitados especiales ENS </w:t>
            </w:r>
            <w:r w:rsidR="00860628" w:rsidRPr="009173F0">
              <w:rPr>
                <w:rFonts w:asciiTheme="majorHAnsi" w:hAnsiTheme="majorHAnsi" w:cs="Arial"/>
                <w:b/>
                <w:sz w:val="18"/>
                <w:szCs w:val="18"/>
                <w:lang w:val="es-MX"/>
              </w:rPr>
              <w:t>Pedro Justo Berrio</w:t>
            </w:r>
            <w:r w:rsidRPr="009173F0">
              <w:rPr>
                <w:rFonts w:asciiTheme="majorHAnsi" w:hAnsiTheme="majorHAnsi" w:cs="Arial"/>
                <w:b/>
                <w:sz w:val="18"/>
                <w:szCs w:val="18"/>
                <w:lang w:val="es-MX"/>
              </w:rPr>
              <w:t>:</w:t>
            </w:r>
            <w:r w:rsidR="00D646CB" w:rsidRPr="009173F0">
              <w:rPr>
                <w:rFonts w:asciiTheme="majorHAnsi" w:hAnsiTheme="majorHAnsi" w:cs="Arial"/>
                <w:b/>
                <w:sz w:val="18"/>
                <w:szCs w:val="18"/>
                <w:lang w:val="es-MX"/>
              </w:rPr>
              <w:t xml:space="preserve"> </w:t>
            </w:r>
            <w:r w:rsidR="00D646CB" w:rsidRPr="009173F0">
              <w:rPr>
                <w:rFonts w:asciiTheme="majorHAnsi" w:hAnsiTheme="majorHAnsi" w:cs="Arial"/>
                <w:sz w:val="18"/>
                <w:szCs w:val="18"/>
                <w:lang w:val="es-MX"/>
              </w:rPr>
              <w:t>Consejo de Prácticas, Estudiantes Programa de Formación Complementaria</w:t>
            </w:r>
            <w:r w:rsidR="00D646CB" w:rsidRPr="009173F0">
              <w:rPr>
                <w:rFonts w:asciiTheme="majorHAnsi" w:hAnsiTheme="majorHAnsi" w:cs="Arial"/>
                <w:b/>
                <w:sz w:val="18"/>
                <w:szCs w:val="18"/>
                <w:lang w:val="es-MX"/>
              </w:rPr>
              <w:t xml:space="preserve"> </w:t>
            </w:r>
          </w:p>
          <w:p w:rsidR="00A85FDD" w:rsidRPr="009173F0" w:rsidRDefault="00A85FDD" w:rsidP="00A85FDD">
            <w:pPr>
              <w:jc w:val="both"/>
              <w:rPr>
                <w:rFonts w:asciiTheme="majorHAnsi" w:hAnsiTheme="majorHAnsi" w:cs="Arial"/>
                <w:sz w:val="18"/>
                <w:szCs w:val="18"/>
                <w:lang w:val="es-MX"/>
              </w:rPr>
            </w:pPr>
          </w:p>
          <w:p w:rsidR="00171FA2" w:rsidRPr="009173F0" w:rsidRDefault="00171FA2" w:rsidP="00171FA2">
            <w:pPr>
              <w:rPr>
                <w:rFonts w:asciiTheme="majorHAnsi" w:hAnsiTheme="majorHAnsi"/>
                <w:sz w:val="18"/>
                <w:szCs w:val="18"/>
              </w:rPr>
            </w:pPr>
          </w:p>
        </w:tc>
      </w:tr>
      <w:tr w:rsidR="00AF693A" w:rsidRPr="004F353A" w:rsidTr="001C46E6">
        <w:trPr>
          <w:cantSplit/>
          <w:trHeight w:val="90"/>
        </w:trPr>
        <w:tc>
          <w:tcPr>
            <w:tcW w:w="3686" w:type="dxa"/>
            <w:gridSpan w:val="2"/>
            <w:vMerge/>
            <w:tcBorders>
              <w:bottom w:val="nil"/>
            </w:tcBorders>
          </w:tcPr>
          <w:p w:rsidR="0052693F" w:rsidRPr="009173F0" w:rsidRDefault="0052693F" w:rsidP="0019697D">
            <w:pPr>
              <w:jc w:val="both"/>
              <w:rPr>
                <w:rFonts w:ascii="Cambria" w:hAnsi="Cambria" w:cs="Arial"/>
                <w:sz w:val="18"/>
                <w:szCs w:val="18"/>
              </w:rPr>
            </w:pPr>
          </w:p>
        </w:tc>
        <w:tc>
          <w:tcPr>
            <w:tcW w:w="2693" w:type="dxa"/>
            <w:gridSpan w:val="4"/>
            <w:vMerge/>
            <w:tcBorders>
              <w:bottom w:val="nil"/>
            </w:tcBorders>
          </w:tcPr>
          <w:p w:rsidR="0052693F" w:rsidRPr="009173F0" w:rsidRDefault="0052693F" w:rsidP="0019697D">
            <w:pPr>
              <w:jc w:val="center"/>
              <w:rPr>
                <w:rFonts w:ascii="Cambria" w:hAnsi="Cambria" w:cs="Arial"/>
                <w:sz w:val="18"/>
                <w:szCs w:val="18"/>
              </w:rPr>
            </w:pPr>
          </w:p>
        </w:tc>
        <w:tc>
          <w:tcPr>
            <w:tcW w:w="3447" w:type="dxa"/>
            <w:gridSpan w:val="2"/>
          </w:tcPr>
          <w:p w:rsidR="00B22D5B" w:rsidRDefault="006048A0" w:rsidP="00A85FDD">
            <w:pPr>
              <w:jc w:val="both"/>
              <w:rPr>
                <w:rFonts w:ascii="Cambria" w:hAnsi="Cambria" w:cs="Arial"/>
                <w:b/>
                <w:sz w:val="18"/>
                <w:szCs w:val="18"/>
              </w:rPr>
            </w:pPr>
            <w:r w:rsidRPr="009173F0">
              <w:rPr>
                <w:rFonts w:ascii="Cambria" w:hAnsi="Cambria" w:cs="Arial"/>
                <w:b/>
                <w:sz w:val="18"/>
                <w:szCs w:val="18"/>
              </w:rPr>
              <w:t>AUSENTES</w:t>
            </w:r>
          </w:p>
          <w:p w:rsidR="00E01184" w:rsidRDefault="00E01184" w:rsidP="00A85FDD">
            <w:pPr>
              <w:jc w:val="both"/>
              <w:rPr>
                <w:rFonts w:ascii="Cambria" w:hAnsi="Cambria" w:cs="Arial"/>
                <w:b/>
                <w:sz w:val="18"/>
                <w:szCs w:val="18"/>
              </w:rPr>
            </w:pPr>
          </w:p>
          <w:p w:rsidR="00A85FDD" w:rsidRPr="00E01184" w:rsidRDefault="00E01184" w:rsidP="00A85FDD">
            <w:pPr>
              <w:jc w:val="both"/>
              <w:rPr>
                <w:rFonts w:ascii="Cambria" w:hAnsi="Cambria" w:cs="Arial"/>
                <w:sz w:val="18"/>
                <w:szCs w:val="18"/>
              </w:rPr>
            </w:pPr>
            <w:r w:rsidRPr="00E01184">
              <w:rPr>
                <w:rFonts w:ascii="Cambria" w:hAnsi="Cambria" w:cs="Arial"/>
                <w:sz w:val="18"/>
                <w:szCs w:val="18"/>
              </w:rPr>
              <w:t>William Orozco</w:t>
            </w:r>
          </w:p>
          <w:p w:rsidR="00911873" w:rsidRPr="009173F0" w:rsidRDefault="00911873" w:rsidP="00A85FDD">
            <w:pPr>
              <w:jc w:val="both"/>
              <w:rPr>
                <w:rFonts w:ascii="Cambria" w:hAnsi="Cambria" w:cs="Arial"/>
                <w:sz w:val="18"/>
                <w:szCs w:val="18"/>
              </w:rPr>
            </w:pPr>
          </w:p>
        </w:tc>
      </w:tr>
      <w:tr w:rsidR="0052693F" w:rsidRPr="004F353A" w:rsidTr="00073C9D">
        <w:trPr>
          <w:cantSplit/>
          <w:trHeight w:val="983"/>
        </w:trPr>
        <w:tc>
          <w:tcPr>
            <w:tcW w:w="3686" w:type="dxa"/>
            <w:gridSpan w:val="2"/>
          </w:tcPr>
          <w:p w:rsidR="0052693F" w:rsidRPr="009173F0" w:rsidRDefault="0052693F" w:rsidP="0019697D">
            <w:pPr>
              <w:jc w:val="both"/>
              <w:rPr>
                <w:rFonts w:ascii="Cambria" w:hAnsi="Cambria" w:cs="Arial"/>
                <w:b/>
                <w:sz w:val="18"/>
                <w:szCs w:val="18"/>
              </w:rPr>
            </w:pPr>
            <w:r w:rsidRPr="009173F0">
              <w:rPr>
                <w:rFonts w:ascii="Cambria" w:hAnsi="Cambria" w:cs="Arial"/>
                <w:b/>
                <w:sz w:val="18"/>
                <w:szCs w:val="18"/>
              </w:rPr>
              <w:t xml:space="preserve">FACILITADOR: </w:t>
            </w:r>
          </w:p>
          <w:p w:rsidR="00894EA2" w:rsidRPr="009173F0" w:rsidRDefault="00894EA2" w:rsidP="0019697D">
            <w:pPr>
              <w:jc w:val="both"/>
              <w:rPr>
                <w:rFonts w:ascii="Cambria" w:hAnsi="Cambria" w:cs="Arial"/>
                <w:sz w:val="18"/>
                <w:szCs w:val="18"/>
              </w:rPr>
            </w:pPr>
          </w:p>
          <w:p w:rsidR="004568C7" w:rsidRPr="009173F0" w:rsidRDefault="004568C7" w:rsidP="0019697D">
            <w:pPr>
              <w:jc w:val="both"/>
              <w:rPr>
                <w:rFonts w:ascii="Cambria" w:hAnsi="Cambria" w:cs="Arial"/>
                <w:sz w:val="18"/>
                <w:szCs w:val="18"/>
              </w:rPr>
            </w:pPr>
            <w:r w:rsidRPr="009173F0">
              <w:rPr>
                <w:rFonts w:ascii="Cambria" w:hAnsi="Cambria" w:cs="Arial"/>
                <w:sz w:val="18"/>
                <w:szCs w:val="18"/>
              </w:rPr>
              <w:t>Comité de Prácticas Pedagógicas de la FCE</w:t>
            </w:r>
          </w:p>
        </w:tc>
        <w:tc>
          <w:tcPr>
            <w:tcW w:w="2693" w:type="dxa"/>
            <w:gridSpan w:val="4"/>
            <w:vMerge/>
          </w:tcPr>
          <w:p w:rsidR="0052693F" w:rsidRPr="009173F0" w:rsidRDefault="0052693F" w:rsidP="0019697D">
            <w:pPr>
              <w:pStyle w:val="Ttulo1"/>
              <w:rPr>
                <w:rFonts w:ascii="Cambria" w:hAnsi="Cambria" w:cs="Arial"/>
                <w:b w:val="0"/>
                <w:sz w:val="18"/>
                <w:szCs w:val="18"/>
              </w:rPr>
            </w:pPr>
          </w:p>
        </w:tc>
        <w:tc>
          <w:tcPr>
            <w:tcW w:w="3447" w:type="dxa"/>
            <w:gridSpan w:val="2"/>
          </w:tcPr>
          <w:p w:rsidR="000B24E1" w:rsidRPr="009173F0" w:rsidRDefault="0052693F" w:rsidP="0019697D">
            <w:pPr>
              <w:jc w:val="both"/>
              <w:rPr>
                <w:rFonts w:ascii="Cambria" w:hAnsi="Cambria" w:cs="Arial"/>
                <w:sz w:val="18"/>
                <w:szCs w:val="18"/>
              </w:rPr>
            </w:pPr>
            <w:r w:rsidRPr="009173F0">
              <w:rPr>
                <w:rFonts w:ascii="Cambria" w:hAnsi="Cambria" w:cs="Arial"/>
                <w:b/>
                <w:sz w:val="18"/>
                <w:szCs w:val="18"/>
              </w:rPr>
              <w:t>RESPONSABLE ACTA:</w:t>
            </w:r>
            <w:r w:rsidRPr="009173F0">
              <w:rPr>
                <w:rFonts w:ascii="Cambria" w:hAnsi="Cambria" w:cs="Arial"/>
                <w:sz w:val="18"/>
                <w:szCs w:val="18"/>
              </w:rPr>
              <w:t xml:space="preserve"> </w:t>
            </w:r>
          </w:p>
          <w:p w:rsidR="004F353A" w:rsidRPr="009173F0" w:rsidRDefault="004F353A" w:rsidP="0019697D">
            <w:pPr>
              <w:jc w:val="both"/>
              <w:rPr>
                <w:rFonts w:ascii="Cambria" w:hAnsi="Cambria" w:cs="Arial"/>
                <w:sz w:val="18"/>
                <w:szCs w:val="18"/>
              </w:rPr>
            </w:pPr>
          </w:p>
          <w:p w:rsidR="0052693F" w:rsidRPr="009173F0" w:rsidRDefault="000B24E1" w:rsidP="0019697D">
            <w:pPr>
              <w:jc w:val="both"/>
              <w:rPr>
                <w:rFonts w:ascii="Cambria" w:hAnsi="Cambria" w:cs="Arial"/>
                <w:sz w:val="18"/>
                <w:szCs w:val="18"/>
              </w:rPr>
            </w:pPr>
            <w:r w:rsidRPr="009173F0">
              <w:rPr>
                <w:rFonts w:ascii="Cambria" w:hAnsi="Cambria" w:cs="Arial"/>
                <w:sz w:val="18"/>
                <w:szCs w:val="18"/>
              </w:rPr>
              <w:t>William Alberto Valencia Rodríguez</w:t>
            </w:r>
            <w:r w:rsidR="00FF697A" w:rsidRPr="009173F0">
              <w:rPr>
                <w:rFonts w:ascii="Cambria" w:hAnsi="Cambria" w:cs="Arial"/>
                <w:sz w:val="18"/>
                <w:szCs w:val="18"/>
              </w:rPr>
              <w:t xml:space="preserve"> </w:t>
            </w:r>
          </w:p>
        </w:tc>
      </w:tr>
    </w:tbl>
    <w:p w:rsidR="00813B9C" w:rsidRPr="0019697D" w:rsidRDefault="00813B9C" w:rsidP="0019697D">
      <w:pPr>
        <w:pStyle w:val="Textosinformato"/>
        <w:jc w:val="both"/>
        <w:rPr>
          <w:rFonts w:ascii="Cambria" w:hAnsi="Cambria" w:cs="Arial"/>
          <w:i w:val="0"/>
          <w:sz w:val="20"/>
          <w:szCs w:val="20"/>
        </w:rPr>
      </w:pPr>
    </w:p>
    <w:p w:rsidR="005E5962" w:rsidRPr="0019697D" w:rsidRDefault="005E5962" w:rsidP="0019697D">
      <w:pPr>
        <w:tabs>
          <w:tab w:val="left" w:pos="0"/>
        </w:tabs>
        <w:jc w:val="both"/>
        <w:rPr>
          <w:rFonts w:ascii="Cambria" w:hAnsi="Cambria" w:cs="Arial"/>
          <w:b/>
        </w:rPr>
      </w:pPr>
      <w:r w:rsidRPr="0019697D">
        <w:rPr>
          <w:rFonts w:ascii="Cambria" w:hAnsi="Cambria" w:cs="Arial"/>
          <w:b/>
        </w:rPr>
        <w:t>GENERALIDADES DE LA REUNIÓN/ DESARROLLO AGENDA/ CONCLUSIONES</w:t>
      </w:r>
    </w:p>
    <w:p w:rsidR="000F241E" w:rsidRPr="0019697D" w:rsidRDefault="000F241E" w:rsidP="0019697D">
      <w:pPr>
        <w:tabs>
          <w:tab w:val="left" w:pos="0"/>
        </w:tabs>
        <w:jc w:val="both"/>
        <w:rPr>
          <w:rFonts w:ascii="Cambria" w:hAnsi="Cambria" w:cs="Arial"/>
          <w:b/>
        </w:rPr>
      </w:pPr>
    </w:p>
    <w:p w:rsidR="004B58A6" w:rsidRPr="00EA00F4" w:rsidRDefault="00171FA2" w:rsidP="00EA00F4">
      <w:pPr>
        <w:pStyle w:val="Prrafodelista"/>
        <w:numPr>
          <w:ilvl w:val="0"/>
          <w:numId w:val="25"/>
        </w:numPr>
        <w:spacing w:after="0" w:line="240" w:lineRule="auto"/>
        <w:ind w:left="357"/>
        <w:jc w:val="both"/>
        <w:rPr>
          <w:rFonts w:asciiTheme="majorHAnsi" w:hAnsiTheme="majorHAnsi" w:cs="Calibri"/>
          <w:sz w:val="20"/>
          <w:szCs w:val="20"/>
        </w:rPr>
      </w:pPr>
      <w:r w:rsidRPr="00EA00F4">
        <w:rPr>
          <w:rFonts w:asciiTheme="majorHAnsi" w:hAnsiTheme="majorHAnsi" w:cs="Arial"/>
          <w:sz w:val="20"/>
          <w:szCs w:val="20"/>
        </w:rPr>
        <w:t>Bienvenida</w:t>
      </w:r>
      <w:r w:rsidR="00642E74" w:rsidRPr="00EA00F4">
        <w:rPr>
          <w:rFonts w:asciiTheme="majorHAnsi" w:hAnsiTheme="majorHAnsi" w:cs="Arial"/>
          <w:sz w:val="20"/>
          <w:szCs w:val="20"/>
        </w:rPr>
        <w:t>.</w:t>
      </w:r>
      <w:r w:rsidRPr="00EA00F4">
        <w:rPr>
          <w:rFonts w:asciiTheme="majorHAnsi" w:hAnsiTheme="majorHAnsi" w:cs="Arial"/>
          <w:sz w:val="20"/>
          <w:szCs w:val="20"/>
        </w:rPr>
        <w:t xml:space="preserve"> </w:t>
      </w:r>
      <w:r w:rsidR="004B58A6" w:rsidRPr="00EA00F4">
        <w:rPr>
          <w:rFonts w:asciiTheme="majorHAnsi" w:hAnsiTheme="majorHAnsi" w:cs="Arial"/>
          <w:sz w:val="20"/>
          <w:szCs w:val="20"/>
        </w:rPr>
        <w:t xml:space="preserve">Agradecemos a las Directivas de la ENS Pedro Justo Berrio por acogernos en su casa y por disponer lo necesario para el desarrollo de nuestro primer encuentro del año 2020. Como presidente de la Red, les doy una calurosa </w:t>
      </w:r>
      <w:r w:rsidR="00050FAB" w:rsidRPr="00EA00F4">
        <w:rPr>
          <w:rFonts w:asciiTheme="majorHAnsi" w:hAnsiTheme="majorHAnsi" w:cs="Arial"/>
          <w:sz w:val="20"/>
          <w:szCs w:val="20"/>
        </w:rPr>
        <w:t xml:space="preserve">bienvenida. Espero que este año que comienza sea la oportunidad para continuar fortaleciendo los vínculos de fraternidad y para avanzar con el proceso de </w:t>
      </w:r>
      <w:r w:rsidR="00C06F6E">
        <w:rPr>
          <w:rFonts w:asciiTheme="majorHAnsi" w:hAnsiTheme="majorHAnsi" w:cs="Arial"/>
          <w:sz w:val="20"/>
          <w:szCs w:val="20"/>
        </w:rPr>
        <w:t xml:space="preserve">empoderamiento </w:t>
      </w:r>
      <w:r w:rsidR="00050FAB" w:rsidRPr="00EA00F4">
        <w:rPr>
          <w:rFonts w:asciiTheme="majorHAnsi" w:hAnsiTheme="majorHAnsi" w:cs="Arial"/>
          <w:sz w:val="20"/>
          <w:szCs w:val="20"/>
        </w:rPr>
        <w:t>de nuestro trabajo en pro de la formación y cualificación de los maestros</w:t>
      </w:r>
      <w:r w:rsidR="004B58A6" w:rsidRPr="00EA00F4">
        <w:rPr>
          <w:rFonts w:asciiTheme="majorHAnsi" w:hAnsiTheme="majorHAnsi" w:cs="Arial"/>
          <w:sz w:val="20"/>
          <w:szCs w:val="20"/>
        </w:rPr>
        <w:t>.</w:t>
      </w:r>
    </w:p>
    <w:p w:rsidR="00050FAB" w:rsidRPr="00EA00F4" w:rsidRDefault="00050FAB" w:rsidP="00EA00F4">
      <w:pPr>
        <w:pStyle w:val="Prrafodelista"/>
        <w:spacing w:after="0" w:line="240" w:lineRule="auto"/>
        <w:ind w:left="357"/>
        <w:jc w:val="both"/>
        <w:rPr>
          <w:rFonts w:asciiTheme="majorHAnsi" w:hAnsiTheme="majorHAnsi" w:cs="Arial"/>
          <w:sz w:val="20"/>
          <w:szCs w:val="20"/>
        </w:rPr>
      </w:pPr>
    </w:p>
    <w:p w:rsidR="00050FAB" w:rsidRPr="00E01184" w:rsidRDefault="00050FAB" w:rsidP="00EA00F4">
      <w:pPr>
        <w:pStyle w:val="Prrafodelista"/>
        <w:spacing w:after="0" w:line="240" w:lineRule="auto"/>
        <w:ind w:left="357"/>
        <w:jc w:val="both"/>
        <w:rPr>
          <w:rFonts w:asciiTheme="majorHAnsi" w:hAnsiTheme="majorHAnsi" w:cs="Calibri"/>
          <w:sz w:val="20"/>
          <w:szCs w:val="20"/>
        </w:rPr>
      </w:pPr>
      <w:r w:rsidRPr="00E01184">
        <w:rPr>
          <w:rFonts w:asciiTheme="majorHAnsi" w:hAnsiTheme="majorHAnsi" w:cs="Calibri"/>
          <w:sz w:val="20"/>
          <w:szCs w:val="20"/>
        </w:rPr>
        <w:t>Agradezco la disponibilidad de cada uno de ustedes y de sus instituciones. Este es un proyecto conjunto que nos permite visibilizarnos como colectivo académico que se preocupa por la calidad formativa de los docentes y que, también, se teje como alternativa para el trabajo inter y transdisciplinar.</w:t>
      </w:r>
    </w:p>
    <w:p w:rsidR="00C06F6E" w:rsidRDefault="00C06F6E" w:rsidP="00EA00F4">
      <w:pPr>
        <w:pStyle w:val="Prrafodelista"/>
        <w:spacing w:after="0" w:line="240" w:lineRule="auto"/>
        <w:ind w:left="357"/>
        <w:jc w:val="both"/>
        <w:rPr>
          <w:rFonts w:asciiTheme="majorHAnsi" w:hAnsiTheme="majorHAnsi" w:cs="Calibri"/>
          <w:sz w:val="20"/>
          <w:szCs w:val="20"/>
        </w:rPr>
      </w:pPr>
    </w:p>
    <w:p w:rsidR="00C06F6E" w:rsidRPr="00E01184" w:rsidRDefault="00C06F6E" w:rsidP="00EA00F4">
      <w:pPr>
        <w:pStyle w:val="Prrafodelista"/>
        <w:spacing w:after="0" w:line="240" w:lineRule="auto"/>
        <w:ind w:left="357"/>
        <w:jc w:val="both"/>
        <w:rPr>
          <w:rFonts w:asciiTheme="majorHAnsi" w:hAnsiTheme="majorHAnsi" w:cs="Calibri"/>
          <w:sz w:val="20"/>
          <w:szCs w:val="20"/>
        </w:rPr>
      </w:pPr>
      <w:r w:rsidRPr="00E01184">
        <w:rPr>
          <w:rFonts w:asciiTheme="majorHAnsi" w:hAnsiTheme="majorHAnsi" w:cs="Calibri"/>
          <w:sz w:val="20"/>
          <w:szCs w:val="20"/>
        </w:rPr>
        <w:lastRenderedPageBreak/>
        <w:t>Es importante que realicemos las consultas respectivas en nuestras instituciones, para ratificar la voluntad de continuar participando de la Red. Si bien es cierto que existen manifestaciones de voluntades y acuerdos firmados, sabemos que la participación en red requiere tiempo, recursos humanos y económicos que faciliten el trabajo y los compromisos pactados.</w:t>
      </w:r>
    </w:p>
    <w:p w:rsidR="00C06F6E" w:rsidRPr="009173F0" w:rsidRDefault="00C06F6E" w:rsidP="00EA00F4">
      <w:pPr>
        <w:pStyle w:val="Prrafodelista"/>
        <w:spacing w:after="0" w:line="240" w:lineRule="auto"/>
        <w:ind w:left="357"/>
        <w:jc w:val="both"/>
        <w:rPr>
          <w:rFonts w:asciiTheme="majorHAnsi" w:hAnsiTheme="majorHAnsi" w:cs="Calibri"/>
          <w:sz w:val="20"/>
          <w:szCs w:val="20"/>
        </w:rPr>
      </w:pPr>
    </w:p>
    <w:p w:rsidR="00050FAB" w:rsidRPr="00E01184" w:rsidRDefault="004B58A6" w:rsidP="00EA00F4">
      <w:pPr>
        <w:pStyle w:val="NormalWeb"/>
        <w:shd w:val="clear" w:color="auto" w:fill="FFFFFF"/>
        <w:spacing w:before="0" w:beforeAutospacing="0" w:after="0" w:afterAutospacing="0"/>
        <w:ind w:left="357"/>
        <w:jc w:val="both"/>
        <w:rPr>
          <w:rFonts w:asciiTheme="majorHAnsi" w:hAnsiTheme="majorHAnsi" w:cs="Arial"/>
          <w:sz w:val="20"/>
          <w:szCs w:val="20"/>
        </w:rPr>
      </w:pPr>
      <w:r w:rsidRPr="00E01184">
        <w:rPr>
          <w:rFonts w:asciiTheme="majorHAnsi" w:hAnsiTheme="majorHAnsi" w:cs="Arial"/>
          <w:sz w:val="20"/>
          <w:szCs w:val="20"/>
        </w:rPr>
        <w:t>A través de</w:t>
      </w:r>
      <w:r w:rsidR="00050FAB" w:rsidRPr="00E01184">
        <w:rPr>
          <w:rFonts w:asciiTheme="majorHAnsi" w:hAnsiTheme="majorHAnsi" w:cs="Arial"/>
          <w:sz w:val="20"/>
          <w:szCs w:val="20"/>
        </w:rPr>
        <w:t>l sitio web que se ha dispuesto para alojar los asuntos referentes a la Red, nos mantendremos informados del acontecer de la Red y del Semillero. Sea la oportunidad para invitarles a compartir la información que estimen conveniente, con el fin de actualizar y alimentar nuestra página.</w:t>
      </w:r>
    </w:p>
    <w:p w:rsidR="00EA00F4" w:rsidRPr="00E01184" w:rsidRDefault="00EA00F4" w:rsidP="00EA00F4">
      <w:pPr>
        <w:pStyle w:val="NormalWeb"/>
        <w:shd w:val="clear" w:color="auto" w:fill="FFFFFF"/>
        <w:spacing w:before="0" w:beforeAutospacing="0" w:after="0" w:afterAutospacing="0"/>
        <w:ind w:left="357"/>
        <w:jc w:val="both"/>
        <w:rPr>
          <w:rFonts w:asciiTheme="majorHAnsi" w:hAnsiTheme="majorHAnsi" w:cs="Arial"/>
          <w:sz w:val="20"/>
          <w:szCs w:val="20"/>
        </w:rPr>
      </w:pPr>
    </w:p>
    <w:p w:rsidR="00715199" w:rsidRPr="00E01184" w:rsidRDefault="004B58A6" w:rsidP="00715199">
      <w:pPr>
        <w:pStyle w:val="NormalWeb"/>
        <w:shd w:val="clear" w:color="auto" w:fill="FFFFFF"/>
        <w:spacing w:before="0" w:beforeAutospacing="0" w:after="0" w:afterAutospacing="0"/>
        <w:ind w:left="357"/>
        <w:jc w:val="both"/>
        <w:rPr>
          <w:rFonts w:asciiTheme="majorHAnsi" w:hAnsiTheme="majorHAnsi" w:cs="Arial"/>
          <w:sz w:val="20"/>
          <w:szCs w:val="20"/>
        </w:rPr>
      </w:pPr>
      <w:r w:rsidRPr="00E01184">
        <w:rPr>
          <w:rFonts w:asciiTheme="majorHAnsi" w:hAnsiTheme="majorHAnsi" w:cs="Arial"/>
          <w:sz w:val="20"/>
          <w:szCs w:val="20"/>
        </w:rPr>
        <w:t xml:space="preserve">Comenzamos un año </w:t>
      </w:r>
      <w:r w:rsidR="00050FAB" w:rsidRPr="00E01184">
        <w:rPr>
          <w:rFonts w:asciiTheme="majorHAnsi" w:hAnsiTheme="majorHAnsi" w:cs="Arial"/>
          <w:sz w:val="20"/>
          <w:szCs w:val="20"/>
        </w:rPr>
        <w:t>que,</w:t>
      </w:r>
      <w:r w:rsidRPr="00E01184">
        <w:rPr>
          <w:rFonts w:asciiTheme="majorHAnsi" w:hAnsiTheme="majorHAnsi" w:cs="Arial"/>
          <w:sz w:val="20"/>
          <w:szCs w:val="20"/>
        </w:rPr>
        <w:t xml:space="preserve"> en lo</w:t>
      </w:r>
      <w:r w:rsidR="00050FAB" w:rsidRPr="00E01184">
        <w:rPr>
          <w:rFonts w:asciiTheme="majorHAnsi" w:hAnsiTheme="majorHAnsi" w:cs="Arial"/>
          <w:sz w:val="20"/>
          <w:szCs w:val="20"/>
        </w:rPr>
        <w:t xml:space="preserve"> formativo, académico e investigativo, esperamos</w:t>
      </w:r>
      <w:r w:rsidRPr="00E01184">
        <w:rPr>
          <w:rFonts w:asciiTheme="majorHAnsi" w:hAnsiTheme="majorHAnsi" w:cs="Arial"/>
          <w:sz w:val="20"/>
          <w:szCs w:val="20"/>
        </w:rPr>
        <w:t xml:space="preserve"> supere los</w:t>
      </w:r>
      <w:r w:rsidR="00050FAB" w:rsidRPr="00E01184">
        <w:rPr>
          <w:rFonts w:asciiTheme="majorHAnsi" w:hAnsiTheme="majorHAnsi" w:cs="Arial"/>
          <w:sz w:val="20"/>
          <w:szCs w:val="20"/>
        </w:rPr>
        <w:t xml:space="preserve"> procesos y resultados</w:t>
      </w:r>
      <w:r w:rsidRPr="00E01184">
        <w:rPr>
          <w:rFonts w:asciiTheme="majorHAnsi" w:hAnsiTheme="majorHAnsi" w:cs="Arial"/>
          <w:sz w:val="20"/>
          <w:szCs w:val="20"/>
        </w:rPr>
        <w:t xml:space="preserve"> del año anterior. </w:t>
      </w:r>
      <w:r w:rsidR="00050FAB" w:rsidRPr="00E01184">
        <w:rPr>
          <w:rFonts w:asciiTheme="majorHAnsi" w:hAnsiTheme="majorHAnsi" w:cs="Arial"/>
          <w:sz w:val="20"/>
          <w:szCs w:val="20"/>
        </w:rPr>
        <w:t>La idea es que podamos crecer, no sólo en el número de las instituciones y personas vinculadas a la Red, sino, también, en las dinámicas conexas al trabajo y alianza de cooperación académica</w:t>
      </w:r>
      <w:r w:rsidR="00C06F6E" w:rsidRPr="00E01184">
        <w:rPr>
          <w:rFonts w:asciiTheme="majorHAnsi" w:hAnsiTheme="majorHAnsi" w:cs="Arial"/>
          <w:sz w:val="20"/>
          <w:szCs w:val="20"/>
        </w:rPr>
        <w:t xml:space="preserve"> e investigativa</w:t>
      </w:r>
      <w:r w:rsidR="00050FAB" w:rsidRPr="00E01184">
        <w:rPr>
          <w:rFonts w:asciiTheme="majorHAnsi" w:hAnsiTheme="majorHAnsi" w:cs="Arial"/>
          <w:sz w:val="20"/>
          <w:szCs w:val="20"/>
        </w:rPr>
        <w:t xml:space="preserve">. </w:t>
      </w:r>
    </w:p>
    <w:p w:rsidR="00715199" w:rsidRPr="009173F0" w:rsidRDefault="00715199" w:rsidP="00715199">
      <w:pPr>
        <w:pStyle w:val="NormalWeb"/>
        <w:shd w:val="clear" w:color="auto" w:fill="FFFFFF"/>
        <w:spacing w:before="0" w:beforeAutospacing="0" w:after="0" w:afterAutospacing="0"/>
        <w:ind w:left="357"/>
        <w:jc w:val="both"/>
        <w:rPr>
          <w:rFonts w:asciiTheme="majorHAnsi" w:hAnsiTheme="majorHAnsi" w:cs="Arial"/>
          <w:sz w:val="20"/>
          <w:szCs w:val="20"/>
        </w:rPr>
      </w:pPr>
    </w:p>
    <w:p w:rsidR="00715199" w:rsidRPr="009173F0" w:rsidRDefault="00E01184" w:rsidP="00715199">
      <w:pPr>
        <w:pStyle w:val="NormalWeb"/>
        <w:shd w:val="clear" w:color="auto" w:fill="FFFFFF"/>
        <w:spacing w:before="0" w:beforeAutospacing="0" w:after="0" w:afterAutospacing="0"/>
        <w:ind w:left="357"/>
        <w:jc w:val="both"/>
        <w:rPr>
          <w:rFonts w:asciiTheme="majorHAnsi" w:hAnsiTheme="majorHAnsi" w:cs="Arial"/>
          <w:sz w:val="20"/>
          <w:szCs w:val="20"/>
        </w:rPr>
      </w:pPr>
      <w:r>
        <w:rPr>
          <w:rFonts w:asciiTheme="majorHAnsi" w:hAnsiTheme="majorHAnsi" w:cs="Arial"/>
          <w:sz w:val="20"/>
          <w:szCs w:val="20"/>
        </w:rPr>
        <w:t xml:space="preserve">La </w:t>
      </w:r>
      <w:r w:rsidRPr="009173F0">
        <w:rPr>
          <w:rFonts w:asciiTheme="majorHAnsi" w:hAnsiTheme="majorHAnsi" w:cs="Arial"/>
          <w:sz w:val="20"/>
          <w:szCs w:val="20"/>
        </w:rPr>
        <w:t xml:space="preserve">Hermana </w:t>
      </w:r>
      <w:r>
        <w:rPr>
          <w:rFonts w:asciiTheme="majorHAnsi" w:hAnsiTheme="majorHAnsi" w:cs="Arial"/>
          <w:sz w:val="20"/>
          <w:szCs w:val="20"/>
        </w:rPr>
        <w:t xml:space="preserve">Luz Mary, </w:t>
      </w:r>
      <w:r w:rsidR="00715199" w:rsidRPr="009173F0">
        <w:rPr>
          <w:rFonts w:asciiTheme="majorHAnsi" w:hAnsiTheme="majorHAnsi" w:cs="Arial"/>
          <w:sz w:val="20"/>
          <w:szCs w:val="20"/>
        </w:rPr>
        <w:t>Rectora</w:t>
      </w:r>
      <w:r>
        <w:rPr>
          <w:rFonts w:asciiTheme="majorHAnsi" w:hAnsiTheme="majorHAnsi" w:cs="Arial"/>
          <w:sz w:val="20"/>
          <w:szCs w:val="20"/>
        </w:rPr>
        <w:t xml:space="preserve"> de la ENS,</w:t>
      </w:r>
      <w:r w:rsidR="00715199" w:rsidRPr="009173F0">
        <w:rPr>
          <w:rFonts w:asciiTheme="majorHAnsi" w:hAnsiTheme="majorHAnsi" w:cs="Arial"/>
          <w:sz w:val="20"/>
          <w:szCs w:val="20"/>
        </w:rPr>
        <w:t xml:space="preserve"> nos acoge en la Institución y valora de manera significativa la participación en la red, pues el trabajo </w:t>
      </w:r>
      <w:r>
        <w:rPr>
          <w:rFonts w:asciiTheme="majorHAnsi" w:hAnsiTheme="majorHAnsi" w:cs="Arial"/>
          <w:sz w:val="20"/>
          <w:szCs w:val="20"/>
        </w:rPr>
        <w:t xml:space="preserve">articulado </w:t>
      </w:r>
      <w:r w:rsidR="00715199" w:rsidRPr="009173F0">
        <w:rPr>
          <w:rFonts w:asciiTheme="majorHAnsi" w:hAnsiTheme="majorHAnsi" w:cs="Arial"/>
          <w:sz w:val="20"/>
          <w:szCs w:val="20"/>
        </w:rPr>
        <w:t xml:space="preserve">favorece el trabajo cooperativo y los impactos que podemos generar desde cada una de las instituciones, igualmente nos permite aportar al pacto global por la educación, desde las sinergias </w:t>
      </w:r>
      <w:r>
        <w:rPr>
          <w:rFonts w:asciiTheme="majorHAnsi" w:hAnsiTheme="majorHAnsi" w:cs="Arial"/>
          <w:sz w:val="20"/>
          <w:szCs w:val="20"/>
        </w:rPr>
        <w:t>educativas, académicas y pedagógicas</w:t>
      </w:r>
      <w:r w:rsidR="00715199" w:rsidRPr="009173F0">
        <w:rPr>
          <w:rFonts w:asciiTheme="majorHAnsi" w:hAnsiTheme="majorHAnsi" w:cs="Arial"/>
          <w:sz w:val="20"/>
          <w:szCs w:val="20"/>
        </w:rPr>
        <w:t>.</w:t>
      </w:r>
    </w:p>
    <w:p w:rsidR="00715199" w:rsidRPr="009173F0" w:rsidRDefault="00715199" w:rsidP="00715199">
      <w:pPr>
        <w:pStyle w:val="NormalWeb"/>
        <w:shd w:val="clear" w:color="auto" w:fill="FFFFFF"/>
        <w:spacing w:before="0" w:beforeAutospacing="0" w:after="0" w:afterAutospacing="0"/>
        <w:ind w:left="357"/>
        <w:jc w:val="both"/>
        <w:rPr>
          <w:rFonts w:asciiTheme="majorHAnsi" w:hAnsiTheme="majorHAnsi" w:cs="Arial"/>
          <w:sz w:val="20"/>
          <w:szCs w:val="20"/>
        </w:rPr>
      </w:pPr>
    </w:p>
    <w:p w:rsidR="00715199" w:rsidRPr="009173F0" w:rsidRDefault="00715199" w:rsidP="00715199">
      <w:pPr>
        <w:pStyle w:val="NormalWeb"/>
        <w:shd w:val="clear" w:color="auto" w:fill="FFFFFF"/>
        <w:spacing w:before="0" w:beforeAutospacing="0" w:after="0" w:afterAutospacing="0"/>
        <w:ind w:left="357"/>
        <w:jc w:val="both"/>
        <w:rPr>
          <w:rFonts w:asciiTheme="majorHAnsi" w:hAnsiTheme="majorHAnsi" w:cs="Arial"/>
          <w:sz w:val="20"/>
          <w:szCs w:val="20"/>
        </w:rPr>
      </w:pPr>
      <w:r w:rsidRPr="009173F0">
        <w:rPr>
          <w:rFonts w:asciiTheme="majorHAnsi" w:hAnsiTheme="majorHAnsi" w:cs="Arial"/>
          <w:sz w:val="20"/>
          <w:szCs w:val="20"/>
        </w:rPr>
        <w:t xml:space="preserve">A </w:t>
      </w:r>
      <w:r w:rsidR="009173F0" w:rsidRPr="009173F0">
        <w:rPr>
          <w:rFonts w:asciiTheme="majorHAnsi" w:hAnsiTheme="majorHAnsi" w:cs="Arial"/>
          <w:sz w:val="20"/>
          <w:szCs w:val="20"/>
        </w:rPr>
        <w:t>continuación,</w:t>
      </w:r>
      <w:r w:rsidRPr="009173F0">
        <w:rPr>
          <w:rFonts w:asciiTheme="majorHAnsi" w:hAnsiTheme="majorHAnsi" w:cs="Arial"/>
          <w:sz w:val="20"/>
          <w:szCs w:val="20"/>
        </w:rPr>
        <w:t xml:space="preserve"> un grupo de estudiantes de la ENS realizan una presentación artístico musical</w:t>
      </w:r>
      <w:r w:rsidR="00D74B85" w:rsidRPr="009173F0">
        <w:rPr>
          <w:rFonts w:asciiTheme="majorHAnsi" w:hAnsiTheme="majorHAnsi" w:cs="Arial"/>
          <w:sz w:val="20"/>
          <w:szCs w:val="20"/>
        </w:rPr>
        <w:t xml:space="preserve"> (“no dejes de soñar, amigo te quiero”)</w:t>
      </w:r>
      <w:r w:rsidR="00E01184">
        <w:rPr>
          <w:rFonts w:asciiTheme="majorHAnsi" w:hAnsiTheme="majorHAnsi" w:cs="Arial"/>
          <w:sz w:val="20"/>
          <w:szCs w:val="20"/>
        </w:rPr>
        <w:t>, como muestra de los talentos y proyectos culturales de la Institución.</w:t>
      </w:r>
    </w:p>
    <w:p w:rsidR="00715199" w:rsidRPr="00EA00F4" w:rsidRDefault="00715199" w:rsidP="00EA00F4">
      <w:pPr>
        <w:pStyle w:val="NormalWeb"/>
        <w:shd w:val="clear" w:color="auto" w:fill="FFFFFF"/>
        <w:spacing w:before="0" w:beforeAutospacing="0" w:after="0" w:afterAutospacing="0"/>
        <w:ind w:left="357"/>
        <w:jc w:val="both"/>
        <w:rPr>
          <w:rFonts w:asciiTheme="majorHAnsi" w:hAnsiTheme="majorHAnsi" w:cs="Arial"/>
          <w:sz w:val="20"/>
          <w:szCs w:val="20"/>
        </w:rPr>
      </w:pPr>
    </w:p>
    <w:p w:rsidR="000F241E" w:rsidRPr="0019697D" w:rsidRDefault="000F241E" w:rsidP="001269BF">
      <w:pPr>
        <w:pStyle w:val="Prrafodelista"/>
        <w:tabs>
          <w:tab w:val="left" w:pos="0"/>
        </w:tabs>
        <w:spacing w:after="0" w:line="240" w:lineRule="auto"/>
        <w:ind w:left="357"/>
        <w:jc w:val="both"/>
        <w:rPr>
          <w:rFonts w:ascii="Cambria" w:hAnsi="Cambria" w:cs="Arial"/>
          <w:sz w:val="20"/>
          <w:szCs w:val="20"/>
        </w:rPr>
      </w:pPr>
    </w:p>
    <w:p w:rsidR="00CA53AD" w:rsidRPr="00EA00F4" w:rsidRDefault="00CA53AD" w:rsidP="001269BF">
      <w:pPr>
        <w:pStyle w:val="Prrafodelista"/>
        <w:numPr>
          <w:ilvl w:val="0"/>
          <w:numId w:val="25"/>
        </w:numPr>
        <w:tabs>
          <w:tab w:val="left" w:pos="0"/>
        </w:tabs>
        <w:spacing w:after="0" w:line="240" w:lineRule="auto"/>
        <w:jc w:val="both"/>
        <w:rPr>
          <w:rFonts w:asciiTheme="majorHAnsi" w:hAnsiTheme="majorHAnsi" w:cs="Arial"/>
          <w:sz w:val="20"/>
          <w:szCs w:val="20"/>
        </w:rPr>
      </w:pPr>
      <w:r w:rsidRPr="00EA00F4">
        <w:rPr>
          <w:rFonts w:asciiTheme="majorHAnsi" w:hAnsiTheme="majorHAnsi" w:cs="Arial"/>
          <w:b/>
          <w:sz w:val="20"/>
          <w:szCs w:val="20"/>
        </w:rPr>
        <w:t>Se verifica el quorum</w:t>
      </w:r>
      <w:r w:rsidRPr="00EA00F4">
        <w:rPr>
          <w:rFonts w:asciiTheme="majorHAnsi" w:hAnsiTheme="majorHAnsi" w:cs="Arial"/>
          <w:sz w:val="20"/>
          <w:szCs w:val="20"/>
        </w:rPr>
        <w:t xml:space="preserve">. </w:t>
      </w:r>
      <w:r w:rsidR="00EA00F4" w:rsidRPr="00EA00F4">
        <w:rPr>
          <w:rFonts w:asciiTheme="majorHAnsi" w:hAnsiTheme="majorHAnsi" w:cs="Arial"/>
          <w:sz w:val="20"/>
          <w:szCs w:val="20"/>
        </w:rPr>
        <w:t>Como primera reunión del año 2020, se programa sesión extendida de la Red, convocando a las personas que actúan en el Semillero de Investigación en representación de cada uno de los proyectos e instituciones</w:t>
      </w:r>
      <w:r w:rsidR="00E01184">
        <w:rPr>
          <w:rFonts w:asciiTheme="majorHAnsi" w:hAnsiTheme="majorHAnsi" w:cs="Arial"/>
          <w:sz w:val="20"/>
          <w:szCs w:val="20"/>
        </w:rPr>
        <w:t>. C</w:t>
      </w:r>
      <w:r w:rsidR="009C79DE">
        <w:rPr>
          <w:rFonts w:asciiTheme="majorHAnsi" w:hAnsiTheme="majorHAnsi" w:cs="Arial"/>
          <w:sz w:val="20"/>
          <w:szCs w:val="20"/>
        </w:rPr>
        <w:t xml:space="preserve">ontamos con la asistencia y participación del Consejo de Prácticas de la ENS Pedro Justo Berrio y </w:t>
      </w:r>
      <w:r w:rsidR="00EF4CF4">
        <w:rPr>
          <w:rFonts w:asciiTheme="majorHAnsi" w:hAnsiTheme="majorHAnsi" w:cs="Arial"/>
          <w:sz w:val="20"/>
          <w:szCs w:val="20"/>
        </w:rPr>
        <w:t>con estudiantes del Programa de Formación Complementaria.</w:t>
      </w:r>
    </w:p>
    <w:p w:rsidR="00EA00F4" w:rsidRPr="00EA00F4" w:rsidRDefault="00EA00F4" w:rsidP="00EA00F4">
      <w:pPr>
        <w:tabs>
          <w:tab w:val="left" w:pos="0"/>
        </w:tabs>
        <w:jc w:val="both"/>
        <w:rPr>
          <w:rFonts w:asciiTheme="majorHAnsi" w:hAnsiTheme="majorHAnsi" w:cs="Arial"/>
        </w:rPr>
      </w:pPr>
    </w:p>
    <w:p w:rsidR="00EA00F4" w:rsidRPr="00EA00F4" w:rsidRDefault="00EA00F4" w:rsidP="00EA00F4">
      <w:pPr>
        <w:pStyle w:val="Prrafodelista"/>
        <w:numPr>
          <w:ilvl w:val="0"/>
          <w:numId w:val="25"/>
        </w:numPr>
        <w:jc w:val="both"/>
        <w:rPr>
          <w:rFonts w:asciiTheme="majorHAnsi" w:hAnsiTheme="majorHAnsi"/>
          <w:b/>
          <w:sz w:val="20"/>
          <w:szCs w:val="20"/>
        </w:rPr>
      </w:pPr>
      <w:r w:rsidRPr="00EA00F4">
        <w:rPr>
          <w:rFonts w:asciiTheme="majorHAnsi" w:hAnsiTheme="majorHAnsi"/>
          <w:b/>
          <w:sz w:val="20"/>
          <w:szCs w:val="20"/>
        </w:rPr>
        <w:t>Revisión y Seguimiento al acta anterior</w:t>
      </w:r>
    </w:p>
    <w:p w:rsidR="00047DBD" w:rsidRPr="00047DBD" w:rsidRDefault="00047DBD" w:rsidP="00047DBD">
      <w:pPr>
        <w:pStyle w:val="Prrafodelista"/>
        <w:ind w:left="360"/>
        <w:jc w:val="both"/>
        <w:rPr>
          <w:rFonts w:ascii="Cambria" w:hAnsi="Cambria" w:cs="Arial"/>
          <w:b/>
        </w:rPr>
      </w:pPr>
    </w:p>
    <w:tbl>
      <w:tblPr>
        <w:tblStyle w:val="Tablaconcuadrculaclara1"/>
        <w:tblW w:w="9072" w:type="dxa"/>
        <w:tblInd w:w="279" w:type="dxa"/>
        <w:tblLook w:val="04A0" w:firstRow="1" w:lastRow="0" w:firstColumn="1" w:lastColumn="0" w:noHBand="0" w:noVBand="1"/>
      </w:tblPr>
      <w:tblGrid>
        <w:gridCol w:w="2982"/>
        <w:gridCol w:w="1386"/>
        <w:gridCol w:w="1585"/>
        <w:gridCol w:w="3119"/>
      </w:tblGrid>
      <w:tr w:rsidR="00B20C64" w:rsidRPr="0019697D" w:rsidTr="00BA490B">
        <w:tc>
          <w:tcPr>
            <w:tcW w:w="2982" w:type="dxa"/>
            <w:shd w:val="clear" w:color="auto" w:fill="D9D9D9" w:themeFill="background1" w:themeFillShade="D9"/>
          </w:tcPr>
          <w:p w:rsidR="00B20C64" w:rsidRPr="0019697D" w:rsidRDefault="00B20C64" w:rsidP="00047DBD">
            <w:pPr>
              <w:pStyle w:val="Prrafodelista"/>
              <w:spacing w:after="0" w:line="240" w:lineRule="auto"/>
              <w:ind w:left="0"/>
              <w:jc w:val="center"/>
              <w:rPr>
                <w:rFonts w:ascii="Cambria" w:hAnsi="Cambria" w:cs="Arial"/>
                <w:b/>
                <w:sz w:val="20"/>
                <w:szCs w:val="20"/>
              </w:rPr>
            </w:pPr>
            <w:r w:rsidRPr="0019697D">
              <w:rPr>
                <w:rFonts w:ascii="Cambria" w:hAnsi="Cambria" w:cs="Arial"/>
                <w:b/>
                <w:sz w:val="20"/>
                <w:szCs w:val="20"/>
              </w:rPr>
              <w:t>Acción</w:t>
            </w:r>
          </w:p>
        </w:tc>
        <w:tc>
          <w:tcPr>
            <w:tcW w:w="1386" w:type="dxa"/>
            <w:shd w:val="clear" w:color="auto" w:fill="D9D9D9" w:themeFill="background1" w:themeFillShade="D9"/>
          </w:tcPr>
          <w:p w:rsidR="00B20C64" w:rsidRPr="0019697D" w:rsidRDefault="00B20C64" w:rsidP="00047DBD">
            <w:pPr>
              <w:pStyle w:val="Prrafodelista"/>
              <w:spacing w:after="0" w:line="240" w:lineRule="auto"/>
              <w:ind w:left="0"/>
              <w:jc w:val="center"/>
              <w:rPr>
                <w:rFonts w:ascii="Cambria" w:hAnsi="Cambria" w:cs="Arial"/>
                <w:b/>
                <w:sz w:val="20"/>
                <w:szCs w:val="20"/>
              </w:rPr>
            </w:pPr>
            <w:r w:rsidRPr="0019697D">
              <w:rPr>
                <w:rFonts w:ascii="Cambria" w:hAnsi="Cambria" w:cs="Arial"/>
                <w:b/>
                <w:sz w:val="20"/>
                <w:szCs w:val="20"/>
              </w:rPr>
              <w:t>Responsable</w:t>
            </w:r>
          </w:p>
        </w:tc>
        <w:tc>
          <w:tcPr>
            <w:tcW w:w="1585" w:type="dxa"/>
            <w:shd w:val="clear" w:color="auto" w:fill="D9D9D9" w:themeFill="background1" w:themeFillShade="D9"/>
          </w:tcPr>
          <w:p w:rsidR="00B20C64" w:rsidRPr="0019697D" w:rsidRDefault="00B20C64" w:rsidP="00047DBD">
            <w:pPr>
              <w:pStyle w:val="Prrafodelista"/>
              <w:spacing w:after="0" w:line="240" w:lineRule="auto"/>
              <w:ind w:left="0"/>
              <w:jc w:val="center"/>
              <w:rPr>
                <w:rFonts w:ascii="Cambria" w:hAnsi="Cambria" w:cs="Arial"/>
                <w:b/>
                <w:sz w:val="20"/>
                <w:szCs w:val="20"/>
              </w:rPr>
            </w:pPr>
            <w:r w:rsidRPr="0019697D">
              <w:rPr>
                <w:rFonts w:ascii="Cambria" w:hAnsi="Cambria" w:cs="Arial"/>
                <w:b/>
                <w:sz w:val="20"/>
                <w:szCs w:val="20"/>
              </w:rPr>
              <w:t>Tiempo</w:t>
            </w:r>
          </w:p>
        </w:tc>
        <w:tc>
          <w:tcPr>
            <w:tcW w:w="3119" w:type="dxa"/>
            <w:shd w:val="clear" w:color="auto" w:fill="D9D9D9" w:themeFill="background1" w:themeFillShade="D9"/>
          </w:tcPr>
          <w:p w:rsidR="00B20C64" w:rsidRPr="0019697D" w:rsidRDefault="00B20C64" w:rsidP="00047DBD">
            <w:pPr>
              <w:pStyle w:val="Prrafodelista"/>
              <w:spacing w:after="0" w:line="240" w:lineRule="auto"/>
              <w:ind w:left="0"/>
              <w:jc w:val="center"/>
              <w:rPr>
                <w:rFonts w:ascii="Cambria" w:hAnsi="Cambria" w:cs="Arial"/>
                <w:b/>
                <w:sz w:val="20"/>
                <w:szCs w:val="20"/>
              </w:rPr>
            </w:pPr>
            <w:r>
              <w:rPr>
                <w:rFonts w:ascii="Cambria" w:hAnsi="Cambria" w:cs="Arial"/>
                <w:b/>
                <w:sz w:val="20"/>
                <w:szCs w:val="20"/>
              </w:rPr>
              <w:t>Estado</w:t>
            </w:r>
          </w:p>
        </w:tc>
      </w:tr>
      <w:tr w:rsidR="00B20C64" w:rsidRPr="0019697D" w:rsidTr="00BA490B">
        <w:tc>
          <w:tcPr>
            <w:tcW w:w="2982" w:type="dxa"/>
          </w:tcPr>
          <w:p w:rsidR="00B20C64" w:rsidRPr="0019697D" w:rsidRDefault="00B20C64" w:rsidP="00047DBD">
            <w:pPr>
              <w:pStyle w:val="Prrafodelista"/>
              <w:spacing w:after="0" w:line="240" w:lineRule="auto"/>
              <w:ind w:left="0"/>
              <w:jc w:val="both"/>
              <w:rPr>
                <w:rFonts w:ascii="Cambria" w:hAnsi="Cambria" w:cs="Arial"/>
                <w:sz w:val="20"/>
                <w:szCs w:val="20"/>
              </w:rPr>
            </w:pPr>
            <w:r>
              <w:rPr>
                <w:rFonts w:ascii="Cambria" w:hAnsi="Cambria" w:cs="Arial"/>
                <w:sz w:val="20"/>
                <w:szCs w:val="20"/>
              </w:rPr>
              <w:t>Elaboración de agenda de trabajo para la próxima reunión de la Red</w:t>
            </w:r>
          </w:p>
        </w:tc>
        <w:tc>
          <w:tcPr>
            <w:tcW w:w="1386" w:type="dxa"/>
          </w:tcPr>
          <w:p w:rsidR="00B20C64" w:rsidRPr="0019697D" w:rsidRDefault="00B20C64" w:rsidP="00047DBD">
            <w:pPr>
              <w:pStyle w:val="Prrafodelista"/>
              <w:spacing w:after="0" w:line="240" w:lineRule="auto"/>
              <w:ind w:left="0"/>
              <w:jc w:val="both"/>
              <w:rPr>
                <w:rFonts w:ascii="Cambria" w:hAnsi="Cambria" w:cs="Arial"/>
                <w:sz w:val="20"/>
                <w:szCs w:val="20"/>
              </w:rPr>
            </w:pPr>
            <w:r>
              <w:rPr>
                <w:rFonts w:ascii="Cambria" w:hAnsi="Cambria" w:cs="Arial"/>
                <w:sz w:val="20"/>
                <w:szCs w:val="20"/>
              </w:rPr>
              <w:t>ENS Pedro Justo Berrio - Red</w:t>
            </w:r>
          </w:p>
        </w:tc>
        <w:tc>
          <w:tcPr>
            <w:tcW w:w="1585" w:type="dxa"/>
          </w:tcPr>
          <w:p w:rsidR="00B20C64" w:rsidRPr="0019697D" w:rsidRDefault="00B20C64" w:rsidP="00047DBD">
            <w:pPr>
              <w:pStyle w:val="Prrafodelista"/>
              <w:spacing w:after="0" w:line="240" w:lineRule="auto"/>
              <w:ind w:left="0"/>
              <w:jc w:val="both"/>
              <w:rPr>
                <w:rFonts w:ascii="Cambria" w:hAnsi="Cambria" w:cs="Arial"/>
                <w:sz w:val="20"/>
                <w:szCs w:val="20"/>
              </w:rPr>
            </w:pPr>
            <w:r>
              <w:rPr>
                <w:rFonts w:ascii="Cambria" w:hAnsi="Cambria" w:cs="Arial"/>
                <w:sz w:val="20"/>
                <w:szCs w:val="20"/>
              </w:rPr>
              <w:t>27 de enero de 2020</w:t>
            </w:r>
          </w:p>
        </w:tc>
        <w:tc>
          <w:tcPr>
            <w:tcW w:w="3119" w:type="dxa"/>
          </w:tcPr>
          <w:p w:rsidR="00B20C64" w:rsidRDefault="00B20C64" w:rsidP="00047DBD">
            <w:pPr>
              <w:pStyle w:val="Prrafodelista"/>
              <w:spacing w:after="0" w:line="240" w:lineRule="auto"/>
              <w:ind w:left="0"/>
              <w:jc w:val="both"/>
              <w:rPr>
                <w:rFonts w:ascii="Cambria" w:hAnsi="Cambria" w:cs="Arial"/>
                <w:sz w:val="20"/>
                <w:szCs w:val="20"/>
              </w:rPr>
            </w:pPr>
            <w:r>
              <w:rPr>
                <w:rFonts w:ascii="Cambria" w:hAnsi="Cambria" w:cs="Arial"/>
                <w:sz w:val="20"/>
                <w:szCs w:val="20"/>
              </w:rPr>
              <w:t xml:space="preserve">Ok. La agenda de trabajo se </w:t>
            </w:r>
            <w:r w:rsidR="005A0713">
              <w:rPr>
                <w:rFonts w:ascii="Cambria" w:hAnsi="Cambria" w:cs="Arial"/>
                <w:sz w:val="20"/>
                <w:szCs w:val="20"/>
              </w:rPr>
              <w:t xml:space="preserve">envió, a cada </w:t>
            </w:r>
            <w:r w:rsidR="00E01184">
              <w:rPr>
                <w:rFonts w:ascii="Cambria" w:hAnsi="Cambria" w:cs="Arial"/>
                <w:sz w:val="20"/>
                <w:szCs w:val="20"/>
              </w:rPr>
              <w:t>institución, con</w:t>
            </w:r>
            <w:r>
              <w:rPr>
                <w:rFonts w:ascii="Cambria" w:hAnsi="Cambria" w:cs="Arial"/>
                <w:sz w:val="20"/>
                <w:szCs w:val="20"/>
              </w:rPr>
              <w:t xml:space="preserve"> anterioridad a la reunión</w:t>
            </w:r>
          </w:p>
        </w:tc>
      </w:tr>
      <w:tr w:rsidR="00B20C64" w:rsidRPr="0019697D" w:rsidTr="00BA490B">
        <w:tc>
          <w:tcPr>
            <w:tcW w:w="2982" w:type="dxa"/>
          </w:tcPr>
          <w:p w:rsidR="00B20C64" w:rsidRPr="0019697D" w:rsidRDefault="00B20C64" w:rsidP="00047DBD">
            <w:pPr>
              <w:pStyle w:val="Prrafodelista"/>
              <w:spacing w:after="0" w:line="240" w:lineRule="auto"/>
              <w:ind w:left="0"/>
              <w:jc w:val="both"/>
              <w:rPr>
                <w:rFonts w:ascii="Cambria" w:hAnsi="Cambria" w:cs="Arial"/>
                <w:sz w:val="20"/>
                <w:szCs w:val="20"/>
              </w:rPr>
            </w:pPr>
            <w:r w:rsidRPr="0019697D">
              <w:rPr>
                <w:rFonts w:ascii="Cambria" w:hAnsi="Cambria" w:cs="Arial"/>
                <w:sz w:val="20"/>
                <w:szCs w:val="20"/>
              </w:rPr>
              <w:t>Plan interno de trabajo para el semillero</w:t>
            </w:r>
          </w:p>
        </w:tc>
        <w:tc>
          <w:tcPr>
            <w:tcW w:w="1386" w:type="dxa"/>
          </w:tcPr>
          <w:p w:rsidR="00B20C64" w:rsidRPr="0019697D" w:rsidRDefault="00B20C64" w:rsidP="00047DBD">
            <w:pPr>
              <w:jc w:val="both"/>
              <w:rPr>
                <w:rFonts w:ascii="Cambria" w:hAnsi="Cambria" w:cs="Arial"/>
              </w:rPr>
            </w:pPr>
            <w:r w:rsidRPr="0019697D">
              <w:rPr>
                <w:rFonts w:ascii="Cambria" w:hAnsi="Cambria" w:cs="Arial"/>
              </w:rPr>
              <w:t>Cada Institución</w:t>
            </w:r>
          </w:p>
        </w:tc>
        <w:tc>
          <w:tcPr>
            <w:tcW w:w="1585" w:type="dxa"/>
          </w:tcPr>
          <w:p w:rsidR="00B20C64" w:rsidRPr="0019697D" w:rsidRDefault="00B20C64" w:rsidP="00047DBD">
            <w:pPr>
              <w:pStyle w:val="Prrafodelista"/>
              <w:spacing w:after="0" w:line="240" w:lineRule="auto"/>
              <w:ind w:left="0"/>
              <w:jc w:val="both"/>
              <w:rPr>
                <w:rFonts w:ascii="Cambria" w:hAnsi="Cambria" w:cs="Arial"/>
                <w:sz w:val="20"/>
                <w:szCs w:val="20"/>
              </w:rPr>
            </w:pPr>
            <w:r>
              <w:rPr>
                <w:rFonts w:ascii="Cambria" w:hAnsi="Cambria" w:cs="Arial"/>
                <w:sz w:val="20"/>
                <w:szCs w:val="20"/>
              </w:rPr>
              <w:t>Enero de 2020</w:t>
            </w:r>
          </w:p>
        </w:tc>
        <w:tc>
          <w:tcPr>
            <w:tcW w:w="3119" w:type="dxa"/>
          </w:tcPr>
          <w:p w:rsidR="00B20C64" w:rsidRDefault="00B20C64" w:rsidP="00047DBD">
            <w:pPr>
              <w:pStyle w:val="Prrafodelista"/>
              <w:spacing w:after="0" w:line="240" w:lineRule="auto"/>
              <w:ind w:left="0"/>
              <w:jc w:val="both"/>
              <w:rPr>
                <w:rFonts w:ascii="Cambria" w:hAnsi="Cambria" w:cs="Arial"/>
                <w:sz w:val="20"/>
                <w:szCs w:val="20"/>
              </w:rPr>
            </w:pPr>
            <w:r>
              <w:rPr>
                <w:rFonts w:ascii="Cambria" w:hAnsi="Cambria" w:cs="Arial"/>
                <w:sz w:val="20"/>
                <w:szCs w:val="20"/>
              </w:rPr>
              <w:t>Este tema será objeto de trabajo de esta reunión</w:t>
            </w:r>
          </w:p>
        </w:tc>
      </w:tr>
      <w:tr w:rsidR="00B20C64" w:rsidRPr="0019697D" w:rsidTr="00BA490B">
        <w:tc>
          <w:tcPr>
            <w:tcW w:w="2982" w:type="dxa"/>
          </w:tcPr>
          <w:p w:rsidR="00B20C64" w:rsidRPr="0019697D" w:rsidRDefault="00B20C64" w:rsidP="00047DBD">
            <w:pPr>
              <w:pStyle w:val="Prrafodelista"/>
              <w:spacing w:after="0" w:line="240" w:lineRule="auto"/>
              <w:ind w:left="0"/>
              <w:jc w:val="both"/>
              <w:rPr>
                <w:rFonts w:ascii="Cambria" w:hAnsi="Cambria" w:cs="Arial"/>
                <w:sz w:val="20"/>
                <w:szCs w:val="20"/>
              </w:rPr>
            </w:pPr>
            <w:r w:rsidRPr="0019697D">
              <w:rPr>
                <w:rFonts w:ascii="Cambria" w:hAnsi="Cambria" w:cs="Arial"/>
                <w:sz w:val="20"/>
                <w:szCs w:val="20"/>
              </w:rPr>
              <w:t>Remitir soportes de aprobación y vinculación a la Red</w:t>
            </w:r>
          </w:p>
        </w:tc>
        <w:tc>
          <w:tcPr>
            <w:tcW w:w="1386" w:type="dxa"/>
          </w:tcPr>
          <w:p w:rsidR="00B20C64" w:rsidRDefault="00B20C64" w:rsidP="00047DBD">
            <w:pPr>
              <w:pStyle w:val="Prrafodelista"/>
              <w:spacing w:after="0" w:line="240" w:lineRule="auto"/>
              <w:ind w:left="0"/>
              <w:jc w:val="both"/>
              <w:rPr>
                <w:rFonts w:ascii="Cambria" w:hAnsi="Cambria" w:cs="Arial"/>
                <w:sz w:val="20"/>
                <w:szCs w:val="20"/>
              </w:rPr>
            </w:pPr>
            <w:r>
              <w:rPr>
                <w:rFonts w:ascii="Cambria" w:hAnsi="Cambria" w:cs="Arial"/>
                <w:sz w:val="20"/>
                <w:szCs w:val="20"/>
              </w:rPr>
              <w:t>ENS Pedro Justo Berrio</w:t>
            </w:r>
          </w:p>
          <w:p w:rsidR="00B20C64" w:rsidRPr="0019697D" w:rsidRDefault="00B20C64" w:rsidP="00047DBD">
            <w:pPr>
              <w:pStyle w:val="Prrafodelista"/>
              <w:spacing w:after="0" w:line="240" w:lineRule="auto"/>
              <w:ind w:left="0"/>
              <w:jc w:val="both"/>
              <w:rPr>
                <w:rFonts w:ascii="Cambria" w:hAnsi="Cambria" w:cs="Arial"/>
                <w:sz w:val="20"/>
                <w:szCs w:val="20"/>
              </w:rPr>
            </w:pPr>
            <w:r>
              <w:rPr>
                <w:rFonts w:ascii="Cambria" w:hAnsi="Cambria" w:cs="Arial"/>
                <w:sz w:val="20"/>
                <w:szCs w:val="20"/>
              </w:rPr>
              <w:t>ENS San Roque</w:t>
            </w:r>
          </w:p>
        </w:tc>
        <w:tc>
          <w:tcPr>
            <w:tcW w:w="1585" w:type="dxa"/>
          </w:tcPr>
          <w:p w:rsidR="00B20C64" w:rsidRPr="00A762EB" w:rsidRDefault="00B20C64" w:rsidP="00047DBD">
            <w:pPr>
              <w:rPr>
                <w:rFonts w:ascii="Cambria" w:hAnsi="Cambria" w:cs="Arial"/>
              </w:rPr>
            </w:pPr>
            <w:r>
              <w:rPr>
                <w:rFonts w:ascii="Cambria" w:hAnsi="Cambria" w:cs="Arial"/>
              </w:rPr>
              <w:t>Antes del 10 de febrero de 2020</w:t>
            </w:r>
          </w:p>
        </w:tc>
        <w:tc>
          <w:tcPr>
            <w:tcW w:w="3119" w:type="dxa"/>
          </w:tcPr>
          <w:p w:rsidR="00B20C64" w:rsidRDefault="00E01184" w:rsidP="00E01184">
            <w:pPr>
              <w:jc w:val="both"/>
              <w:rPr>
                <w:rFonts w:ascii="Cambria" w:hAnsi="Cambria" w:cs="Arial"/>
              </w:rPr>
            </w:pPr>
            <w:r>
              <w:rPr>
                <w:rFonts w:ascii="Cambria" w:hAnsi="Cambria" w:cs="Arial"/>
              </w:rPr>
              <w:t>La Rectora de la ENS Pedro Justo Berrio asume el compromiso de abordar el tema del próximo Consejo Directivo y hacer llegar, lo antes posible, el soporte de vinculación.</w:t>
            </w:r>
          </w:p>
          <w:p w:rsidR="00E01184" w:rsidRDefault="00E01184" w:rsidP="00047DBD">
            <w:pPr>
              <w:rPr>
                <w:rFonts w:ascii="Cambria" w:hAnsi="Cambria" w:cs="Arial"/>
              </w:rPr>
            </w:pPr>
          </w:p>
          <w:p w:rsidR="00E01184" w:rsidRDefault="00E01184" w:rsidP="00E01184">
            <w:pPr>
              <w:jc w:val="both"/>
              <w:rPr>
                <w:rFonts w:ascii="Cambria" w:hAnsi="Cambria" w:cs="Arial"/>
              </w:rPr>
            </w:pPr>
            <w:r>
              <w:rPr>
                <w:rFonts w:ascii="Cambria" w:hAnsi="Cambria" w:cs="Arial"/>
              </w:rPr>
              <w:t>La profesora Omaira Goez se comunica con la docente Andrea Cartagena. Ella tiene el soporte de aprobación de la ENS de Abejorral.</w:t>
            </w:r>
          </w:p>
          <w:p w:rsidR="00E01184" w:rsidRDefault="00E01184" w:rsidP="00047DBD">
            <w:pPr>
              <w:rPr>
                <w:rFonts w:ascii="Cambria" w:hAnsi="Cambria" w:cs="Arial"/>
              </w:rPr>
            </w:pPr>
          </w:p>
        </w:tc>
      </w:tr>
      <w:tr w:rsidR="00B20C64" w:rsidRPr="0019697D" w:rsidTr="00BA490B">
        <w:trPr>
          <w:trHeight w:val="526"/>
        </w:trPr>
        <w:tc>
          <w:tcPr>
            <w:tcW w:w="2982" w:type="dxa"/>
          </w:tcPr>
          <w:p w:rsidR="00B20C64" w:rsidRPr="005A0713" w:rsidRDefault="00B20C64" w:rsidP="005A0713">
            <w:pPr>
              <w:rPr>
                <w:color w:val="0000FF"/>
                <w:u w:val="single"/>
              </w:rPr>
            </w:pPr>
            <w:r>
              <w:rPr>
                <w:rFonts w:ascii="Cambria" w:hAnsi="Cambria"/>
              </w:rPr>
              <w:t>Explorar y navegar en el sitio web de la red</w:t>
            </w:r>
            <w:r w:rsidR="005A0713">
              <w:rPr>
                <w:rFonts w:ascii="Cambria" w:hAnsi="Cambria"/>
              </w:rPr>
              <w:t xml:space="preserve"> (</w:t>
            </w:r>
            <w:hyperlink r:id="rId9" w:history="1">
              <w:r w:rsidR="005A0713">
                <w:rPr>
                  <w:rStyle w:val="Hipervnculo"/>
                </w:rPr>
                <w:t>http://www.uco.edu.co/REDPPI</w:t>
              </w:r>
            </w:hyperlink>
            <w:r w:rsidR="005A0713">
              <w:rPr>
                <w:rStyle w:val="Hipervnculo"/>
              </w:rPr>
              <w:t>.)</w:t>
            </w:r>
            <w:r>
              <w:rPr>
                <w:rFonts w:ascii="Cambria" w:hAnsi="Cambria"/>
              </w:rPr>
              <w:t xml:space="preserve"> hacer ajustes o actualización de información</w:t>
            </w:r>
          </w:p>
        </w:tc>
        <w:tc>
          <w:tcPr>
            <w:tcW w:w="1386" w:type="dxa"/>
          </w:tcPr>
          <w:p w:rsidR="00B20C64" w:rsidRDefault="00B20C64" w:rsidP="00047DBD">
            <w:pPr>
              <w:pStyle w:val="Prrafodelista"/>
              <w:spacing w:after="0" w:line="240" w:lineRule="auto"/>
              <w:ind w:left="0"/>
              <w:jc w:val="both"/>
              <w:rPr>
                <w:rFonts w:ascii="Cambria" w:hAnsi="Cambria" w:cs="Arial"/>
                <w:sz w:val="20"/>
                <w:szCs w:val="20"/>
              </w:rPr>
            </w:pPr>
            <w:r>
              <w:rPr>
                <w:rFonts w:ascii="Cambria" w:hAnsi="Cambria" w:cs="Arial"/>
                <w:sz w:val="20"/>
                <w:szCs w:val="20"/>
              </w:rPr>
              <w:t>Cada institución</w:t>
            </w:r>
          </w:p>
        </w:tc>
        <w:tc>
          <w:tcPr>
            <w:tcW w:w="1585" w:type="dxa"/>
          </w:tcPr>
          <w:p w:rsidR="00B20C64" w:rsidRDefault="00B20C64" w:rsidP="00047DBD">
            <w:pPr>
              <w:pStyle w:val="Prrafodelista"/>
              <w:spacing w:after="0" w:line="240" w:lineRule="auto"/>
              <w:ind w:left="0"/>
              <w:rPr>
                <w:rFonts w:ascii="Cambria" w:hAnsi="Cambria" w:cs="Arial"/>
                <w:sz w:val="20"/>
                <w:szCs w:val="20"/>
              </w:rPr>
            </w:pPr>
            <w:r>
              <w:rPr>
                <w:rFonts w:ascii="Cambria" w:hAnsi="Cambria" w:cs="Arial"/>
                <w:sz w:val="20"/>
                <w:szCs w:val="20"/>
              </w:rPr>
              <w:t>Durante los meses que restan del año</w:t>
            </w:r>
          </w:p>
        </w:tc>
        <w:tc>
          <w:tcPr>
            <w:tcW w:w="3119" w:type="dxa"/>
          </w:tcPr>
          <w:p w:rsidR="00B20C64" w:rsidRDefault="00E01184" w:rsidP="00E01184">
            <w:pPr>
              <w:pStyle w:val="Prrafodelista"/>
              <w:spacing w:after="0" w:line="240" w:lineRule="auto"/>
              <w:ind w:left="0"/>
              <w:jc w:val="both"/>
              <w:rPr>
                <w:rFonts w:ascii="Cambria" w:hAnsi="Cambria" w:cs="Arial"/>
                <w:sz w:val="20"/>
                <w:szCs w:val="20"/>
              </w:rPr>
            </w:pPr>
            <w:r>
              <w:rPr>
                <w:rFonts w:ascii="Cambria" w:hAnsi="Cambria" w:cs="Arial"/>
                <w:sz w:val="20"/>
                <w:szCs w:val="20"/>
              </w:rPr>
              <w:t xml:space="preserve">Todos los miembros de la red asumen el compromiso de exploración y revisión del sitio web. </w:t>
            </w:r>
          </w:p>
          <w:p w:rsidR="00E01184" w:rsidRDefault="00E01184" w:rsidP="00E01184">
            <w:pPr>
              <w:pStyle w:val="Prrafodelista"/>
              <w:spacing w:after="0" w:line="240" w:lineRule="auto"/>
              <w:ind w:left="0"/>
              <w:jc w:val="both"/>
              <w:rPr>
                <w:rFonts w:ascii="Cambria" w:hAnsi="Cambria" w:cs="Arial"/>
                <w:sz w:val="20"/>
                <w:szCs w:val="20"/>
              </w:rPr>
            </w:pPr>
          </w:p>
          <w:p w:rsidR="00E01184" w:rsidRDefault="00E01184" w:rsidP="00E01184">
            <w:pPr>
              <w:pStyle w:val="Prrafodelista"/>
              <w:spacing w:after="0" w:line="240" w:lineRule="auto"/>
              <w:ind w:left="0"/>
              <w:jc w:val="both"/>
              <w:rPr>
                <w:rFonts w:ascii="Cambria" w:hAnsi="Cambria" w:cs="Arial"/>
                <w:sz w:val="20"/>
                <w:szCs w:val="20"/>
              </w:rPr>
            </w:pPr>
            <w:r>
              <w:rPr>
                <w:rFonts w:ascii="Cambria" w:hAnsi="Cambria" w:cs="Arial"/>
                <w:sz w:val="20"/>
                <w:szCs w:val="20"/>
              </w:rPr>
              <w:t xml:space="preserve">Falta el consentimiento informado de UNAULA, para proceder con la vinculación de la información institucional </w:t>
            </w:r>
            <w:r w:rsidR="009B7905">
              <w:rPr>
                <w:rFonts w:ascii="Cambria" w:hAnsi="Cambria" w:cs="Arial"/>
                <w:sz w:val="20"/>
                <w:szCs w:val="20"/>
              </w:rPr>
              <w:t xml:space="preserve">al sitio </w:t>
            </w:r>
          </w:p>
        </w:tc>
      </w:tr>
      <w:tr w:rsidR="009B7905" w:rsidRPr="0019697D" w:rsidTr="00BA490B">
        <w:trPr>
          <w:trHeight w:val="526"/>
        </w:trPr>
        <w:tc>
          <w:tcPr>
            <w:tcW w:w="2982" w:type="dxa"/>
          </w:tcPr>
          <w:p w:rsidR="009B7905" w:rsidRDefault="009B7905" w:rsidP="009B7905">
            <w:pPr>
              <w:jc w:val="both"/>
              <w:rPr>
                <w:rFonts w:ascii="Cambria" w:hAnsi="Cambria"/>
              </w:rPr>
            </w:pPr>
            <w:r>
              <w:rPr>
                <w:rFonts w:ascii="Cambria" w:hAnsi="Cambria"/>
              </w:rPr>
              <w:t>Invitación y aceptación por parte de UNAULA para vincularse al trabajo de REDPPI</w:t>
            </w:r>
          </w:p>
        </w:tc>
        <w:tc>
          <w:tcPr>
            <w:tcW w:w="1386" w:type="dxa"/>
          </w:tcPr>
          <w:p w:rsidR="009B7905" w:rsidRDefault="009B7905" w:rsidP="009B7905">
            <w:pPr>
              <w:pStyle w:val="Prrafodelista"/>
              <w:spacing w:after="0" w:line="240" w:lineRule="auto"/>
              <w:ind w:left="0"/>
              <w:jc w:val="both"/>
              <w:rPr>
                <w:rFonts w:ascii="Cambria" w:hAnsi="Cambria" w:cs="Arial"/>
                <w:sz w:val="20"/>
                <w:szCs w:val="20"/>
              </w:rPr>
            </w:pPr>
            <w:r>
              <w:rPr>
                <w:rFonts w:ascii="Cambria" w:hAnsi="Cambria" w:cs="Arial"/>
                <w:sz w:val="20"/>
                <w:szCs w:val="20"/>
              </w:rPr>
              <w:t>Presidente de la Red</w:t>
            </w:r>
          </w:p>
          <w:p w:rsidR="009B7905" w:rsidRDefault="009B7905" w:rsidP="009B7905">
            <w:pPr>
              <w:pStyle w:val="Prrafodelista"/>
              <w:spacing w:after="0" w:line="240" w:lineRule="auto"/>
              <w:ind w:left="0"/>
              <w:jc w:val="both"/>
              <w:rPr>
                <w:rFonts w:ascii="Cambria" w:hAnsi="Cambria" w:cs="Arial"/>
                <w:sz w:val="20"/>
                <w:szCs w:val="20"/>
              </w:rPr>
            </w:pPr>
          </w:p>
        </w:tc>
        <w:tc>
          <w:tcPr>
            <w:tcW w:w="1585" w:type="dxa"/>
          </w:tcPr>
          <w:p w:rsidR="009B7905" w:rsidRDefault="009B7905" w:rsidP="009B7905">
            <w:pPr>
              <w:pStyle w:val="Prrafodelista"/>
              <w:spacing w:after="0" w:line="240" w:lineRule="auto"/>
              <w:ind w:left="0"/>
              <w:rPr>
                <w:rFonts w:ascii="Cambria" w:hAnsi="Cambria" w:cs="Arial"/>
                <w:sz w:val="20"/>
                <w:szCs w:val="20"/>
              </w:rPr>
            </w:pPr>
            <w:r>
              <w:rPr>
                <w:rFonts w:ascii="Cambria" w:hAnsi="Cambria" w:cs="Arial"/>
                <w:sz w:val="20"/>
                <w:szCs w:val="20"/>
              </w:rPr>
              <w:t>04 de diciembre</w:t>
            </w:r>
          </w:p>
        </w:tc>
        <w:tc>
          <w:tcPr>
            <w:tcW w:w="3119" w:type="dxa"/>
          </w:tcPr>
          <w:p w:rsidR="009B7905" w:rsidRDefault="009B7905" w:rsidP="009B7905">
            <w:pPr>
              <w:pStyle w:val="Prrafodelista"/>
              <w:spacing w:after="0" w:line="240" w:lineRule="auto"/>
              <w:ind w:left="0"/>
              <w:jc w:val="both"/>
              <w:rPr>
                <w:rFonts w:ascii="Cambria" w:hAnsi="Cambria" w:cs="Arial"/>
                <w:sz w:val="20"/>
                <w:szCs w:val="20"/>
              </w:rPr>
            </w:pPr>
            <w:r>
              <w:rPr>
                <w:rFonts w:ascii="Cambria" w:hAnsi="Cambria" w:cs="Arial"/>
                <w:sz w:val="20"/>
                <w:szCs w:val="20"/>
              </w:rPr>
              <w:t xml:space="preserve">El lunes 03 de febrero se recibe comunicación del UNAULA – Coordinación de Prácticas (Prof. Elkin </w:t>
            </w:r>
            <w:proofErr w:type="spellStart"/>
            <w:r>
              <w:rPr>
                <w:rFonts w:ascii="Cambria" w:hAnsi="Cambria" w:cs="Arial"/>
                <w:sz w:val="20"/>
                <w:szCs w:val="20"/>
              </w:rPr>
              <w:t>Yovani</w:t>
            </w:r>
            <w:proofErr w:type="spellEnd"/>
            <w:r>
              <w:rPr>
                <w:rFonts w:ascii="Cambria" w:hAnsi="Cambria" w:cs="Arial"/>
                <w:sz w:val="20"/>
                <w:szCs w:val="20"/>
              </w:rPr>
              <w:t xml:space="preserve"> Montoya), quien nos informa la decisión de las directivas de la Universidad para vincularse como asociado a la red.</w:t>
            </w:r>
          </w:p>
          <w:p w:rsidR="009B7905" w:rsidRDefault="009B7905" w:rsidP="009B7905">
            <w:pPr>
              <w:pStyle w:val="Prrafodelista"/>
              <w:spacing w:after="0" w:line="240" w:lineRule="auto"/>
              <w:ind w:left="0"/>
              <w:jc w:val="both"/>
              <w:rPr>
                <w:rFonts w:ascii="Cambria" w:hAnsi="Cambria" w:cs="Arial"/>
                <w:sz w:val="20"/>
                <w:szCs w:val="20"/>
              </w:rPr>
            </w:pPr>
          </w:p>
          <w:p w:rsidR="009B7905" w:rsidRDefault="009B7905" w:rsidP="009B7905">
            <w:pPr>
              <w:pStyle w:val="Prrafodelista"/>
              <w:spacing w:after="0" w:line="240" w:lineRule="auto"/>
              <w:ind w:left="0"/>
              <w:jc w:val="both"/>
              <w:rPr>
                <w:rFonts w:ascii="Cambria" w:hAnsi="Cambria" w:cs="Arial"/>
                <w:sz w:val="20"/>
                <w:szCs w:val="20"/>
              </w:rPr>
            </w:pPr>
            <w:r>
              <w:rPr>
                <w:rFonts w:ascii="Cambria" w:hAnsi="Cambria" w:cs="Arial"/>
                <w:sz w:val="20"/>
                <w:szCs w:val="20"/>
              </w:rPr>
              <w:t>El presidente de REDPPI le da la bienvenida al profesor Andrés Felipe Osorio, quien asistió en representación de la Universidad. Todos los miembros de la red aprueban la vinculación de la nueva institución y le acogen fraternalmente.</w:t>
            </w:r>
          </w:p>
          <w:p w:rsidR="009B7905" w:rsidRDefault="009B7905" w:rsidP="009B7905">
            <w:pPr>
              <w:pStyle w:val="Prrafodelista"/>
              <w:spacing w:after="0" w:line="240" w:lineRule="auto"/>
              <w:ind w:left="0"/>
              <w:jc w:val="both"/>
              <w:rPr>
                <w:rFonts w:ascii="Cambria" w:hAnsi="Cambria" w:cs="Arial"/>
                <w:sz w:val="20"/>
                <w:szCs w:val="20"/>
              </w:rPr>
            </w:pPr>
          </w:p>
          <w:p w:rsidR="009B7905" w:rsidRDefault="009B7905" w:rsidP="009B7905">
            <w:pPr>
              <w:pStyle w:val="Prrafodelista"/>
              <w:spacing w:after="0" w:line="240" w:lineRule="auto"/>
              <w:ind w:left="0"/>
              <w:jc w:val="both"/>
              <w:rPr>
                <w:rFonts w:ascii="Cambria" w:hAnsi="Cambria" w:cs="Arial"/>
                <w:sz w:val="20"/>
                <w:szCs w:val="20"/>
              </w:rPr>
            </w:pPr>
            <w:r>
              <w:rPr>
                <w:rFonts w:ascii="Cambria" w:hAnsi="Cambria" w:cs="Arial"/>
                <w:sz w:val="20"/>
                <w:szCs w:val="20"/>
              </w:rPr>
              <w:t>El profesor Andrés manifiesta interés personal e institucional para apoyar los procesos formativos, académicos e investigativos conexos a la red.</w:t>
            </w:r>
          </w:p>
        </w:tc>
      </w:tr>
      <w:tr w:rsidR="009B7905" w:rsidRPr="0019697D" w:rsidTr="00BA490B">
        <w:trPr>
          <w:trHeight w:val="526"/>
        </w:trPr>
        <w:tc>
          <w:tcPr>
            <w:tcW w:w="2982" w:type="dxa"/>
          </w:tcPr>
          <w:p w:rsidR="009B7905" w:rsidRDefault="009B7905" w:rsidP="009B7905">
            <w:pPr>
              <w:jc w:val="both"/>
              <w:rPr>
                <w:rFonts w:ascii="Cambria" w:hAnsi="Cambria"/>
              </w:rPr>
            </w:pPr>
            <w:r>
              <w:rPr>
                <w:rFonts w:ascii="Cambria" w:hAnsi="Cambria"/>
              </w:rPr>
              <w:t>Evaluación de la Feria Pedagógica realizada el 01 de noviembre del año 2019</w:t>
            </w:r>
          </w:p>
        </w:tc>
        <w:tc>
          <w:tcPr>
            <w:tcW w:w="1386" w:type="dxa"/>
          </w:tcPr>
          <w:p w:rsidR="009B7905" w:rsidRDefault="009B7905" w:rsidP="009B7905">
            <w:pPr>
              <w:pStyle w:val="Prrafodelista"/>
              <w:spacing w:after="0" w:line="240" w:lineRule="auto"/>
              <w:ind w:left="0"/>
              <w:jc w:val="both"/>
              <w:rPr>
                <w:rFonts w:ascii="Cambria" w:hAnsi="Cambria" w:cs="Arial"/>
                <w:sz w:val="20"/>
                <w:szCs w:val="20"/>
              </w:rPr>
            </w:pPr>
            <w:r>
              <w:rPr>
                <w:rFonts w:ascii="Cambria" w:hAnsi="Cambria" w:cs="Arial"/>
                <w:sz w:val="20"/>
                <w:szCs w:val="20"/>
              </w:rPr>
              <w:t>Red</w:t>
            </w:r>
          </w:p>
        </w:tc>
        <w:tc>
          <w:tcPr>
            <w:tcW w:w="1585" w:type="dxa"/>
          </w:tcPr>
          <w:p w:rsidR="009B7905" w:rsidRDefault="009B7905" w:rsidP="009B7905">
            <w:pPr>
              <w:pStyle w:val="Prrafodelista"/>
              <w:spacing w:after="0" w:line="240" w:lineRule="auto"/>
              <w:ind w:left="0"/>
              <w:jc w:val="both"/>
              <w:rPr>
                <w:rFonts w:ascii="Cambria" w:hAnsi="Cambria" w:cs="Arial"/>
                <w:sz w:val="20"/>
                <w:szCs w:val="20"/>
              </w:rPr>
            </w:pPr>
            <w:r>
              <w:rPr>
                <w:rFonts w:ascii="Cambria" w:hAnsi="Cambria" w:cs="Arial"/>
                <w:sz w:val="20"/>
                <w:szCs w:val="20"/>
              </w:rPr>
              <w:t>Antes de finalizar el año, se envió informe a cada Institución</w:t>
            </w:r>
          </w:p>
        </w:tc>
        <w:tc>
          <w:tcPr>
            <w:tcW w:w="3119" w:type="dxa"/>
          </w:tcPr>
          <w:p w:rsidR="009B7905" w:rsidRDefault="009B7905" w:rsidP="009B7905">
            <w:pPr>
              <w:jc w:val="both"/>
              <w:rPr>
                <w:rFonts w:ascii="Cambria" w:hAnsi="Cambria" w:cs="Arial"/>
              </w:rPr>
            </w:pPr>
          </w:p>
        </w:tc>
      </w:tr>
    </w:tbl>
    <w:p w:rsidR="00EA00F4" w:rsidRDefault="00EA00F4" w:rsidP="00EA00F4">
      <w:pPr>
        <w:tabs>
          <w:tab w:val="left" w:pos="0"/>
        </w:tabs>
        <w:jc w:val="both"/>
        <w:rPr>
          <w:rFonts w:asciiTheme="majorHAnsi" w:hAnsiTheme="majorHAnsi" w:cs="Arial"/>
        </w:rPr>
      </w:pPr>
    </w:p>
    <w:p w:rsidR="009B7905" w:rsidRPr="009B7905" w:rsidRDefault="009B7905" w:rsidP="009B7905">
      <w:pPr>
        <w:jc w:val="both"/>
        <w:rPr>
          <w:rFonts w:ascii="Cambria" w:hAnsi="Cambria"/>
        </w:rPr>
      </w:pPr>
      <w:r w:rsidRPr="009B7905">
        <w:rPr>
          <w:rFonts w:ascii="Cambria" w:hAnsi="Cambria"/>
        </w:rPr>
        <w:t>El profesor William Valencia socializa las impresiones del Comité de Prácticas de la Facultad de Educación, respecto del trabajo realizado en el marco de la feria pedagógica. En este sentido, comenta que el comité valora el esfuerzo y la experiencia. Esta es una oportunidad para identificar las lecciones aprendidas y las experiencias significativas. Hay visión positiva del trabajo que se viene realizando desde cada una de las instituciones miembros de REDPPI. Asistencia amplia y de todos los miembros de la red. El carrusel pedagógico con asistencia masiva (importante mantener este espacio)</w:t>
      </w:r>
    </w:p>
    <w:p w:rsidR="009B7905" w:rsidRPr="009B7905" w:rsidRDefault="009B7905" w:rsidP="009B7905">
      <w:pPr>
        <w:jc w:val="both"/>
        <w:rPr>
          <w:rFonts w:ascii="Cambria" w:hAnsi="Cambria"/>
        </w:rPr>
      </w:pPr>
    </w:p>
    <w:p w:rsidR="009B7905" w:rsidRDefault="009B7905" w:rsidP="009B7905">
      <w:pPr>
        <w:jc w:val="both"/>
        <w:rPr>
          <w:rFonts w:ascii="Cambria" w:hAnsi="Cambria"/>
        </w:rPr>
      </w:pPr>
      <w:r w:rsidRPr="009B7905">
        <w:rPr>
          <w:rFonts w:ascii="Cambria" w:hAnsi="Cambria"/>
        </w:rPr>
        <w:t>Como aspectos a mejorar: fortalecer la asistencia a los eventos académicos de la feria y buscar estrategias para que estos espacios sean más aceptados por los estudiantes, más foros alternos, agilizar más la inscripción (ubicación y tiempos); pensar bien el día para el desarrollo de la feria, por cuestiones de permisos y tiempos de los estudiantes que están laborando; se necesita mayor compromiso de todos los grupos de la Facultad y de la Red. Compromiso de los participantes</w:t>
      </w:r>
      <w:r w:rsidR="001F70E2">
        <w:rPr>
          <w:rFonts w:ascii="Cambria" w:hAnsi="Cambria"/>
        </w:rPr>
        <w:t>.</w:t>
      </w:r>
    </w:p>
    <w:p w:rsidR="001F70E2" w:rsidRDefault="001F70E2" w:rsidP="009B7905">
      <w:pPr>
        <w:jc w:val="both"/>
        <w:rPr>
          <w:rFonts w:ascii="Cambria" w:hAnsi="Cambria"/>
        </w:rPr>
      </w:pPr>
    </w:p>
    <w:p w:rsidR="001F70E2" w:rsidRPr="009B7905" w:rsidRDefault="001F70E2" w:rsidP="009B7905">
      <w:pPr>
        <w:jc w:val="both"/>
        <w:rPr>
          <w:rFonts w:ascii="Cambria" w:hAnsi="Cambria"/>
        </w:rPr>
      </w:pPr>
      <w:r>
        <w:rPr>
          <w:rFonts w:ascii="Cambria" w:hAnsi="Cambria"/>
        </w:rPr>
        <w:t>Hace una socialización general de los aspectos evaluados y sistematizados, desde la encuesta de percepción y satisfacción que se aplicó a los participantes de la feria:</w:t>
      </w:r>
    </w:p>
    <w:p w:rsidR="00BA6F18" w:rsidRDefault="00BA6F18" w:rsidP="009B7905">
      <w:pPr>
        <w:tabs>
          <w:tab w:val="left" w:pos="0"/>
        </w:tabs>
        <w:jc w:val="both"/>
        <w:rPr>
          <w:rFonts w:asciiTheme="majorHAnsi" w:hAnsiTheme="majorHAnsi" w:cs="Arial"/>
        </w:rPr>
      </w:pPr>
    </w:p>
    <w:tbl>
      <w:tblPr>
        <w:tblStyle w:val="Tablaconcuadrcula"/>
        <w:tblW w:w="9469" w:type="dxa"/>
        <w:tblInd w:w="-5" w:type="dxa"/>
        <w:tblLayout w:type="fixed"/>
        <w:tblLook w:val="04A0" w:firstRow="1" w:lastRow="0" w:firstColumn="1" w:lastColumn="0" w:noHBand="0" w:noVBand="1"/>
      </w:tblPr>
      <w:tblGrid>
        <w:gridCol w:w="6776"/>
        <w:gridCol w:w="567"/>
        <w:gridCol w:w="708"/>
        <w:gridCol w:w="480"/>
        <w:gridCol w:w="426"/>
        <w:gridCol w:w="512"/>
      </w:tblGrid>
      <w:tr w:rsidR="00BA6F18" w:rsidRPr="009A5E15" w:rsidTr="001F70E2">
        <w:tc>
          <w:tcPr>
            <w:tcW w:w="6776" w:type="dxa"/>
            <w:shd w:val="clear" w:color="auto" w:fill="D9D9D9" w:themeFill="background1" w:themeFillShade="D9"/>
          </w:tcPr>
          <w:p w:rsidR="00BA6F18" w:rsidRPr="009A5E15" w:rsidRDefault="00BA6F18" w:rsidP="006278BE">
            <w:pPr>
              <w:spacing w:line="360" w:lineRule="auto"/>
              <w:jc w:val="center"/>
              <w:rPr>
                <w:rFonts w:asciiTheme="majorHAnsi" w:hAnsiTheme="majorHAnsi"/>
                <w:b/>
              </w:rPr>
            </w:pPr>
            <w:r w:rsidRPr="009A5E15">
              <w:rPr>
                <w:rFonts w:asciiTheme="majorHAnsi" w:hAnsiTheme="majorHAnsi"/>
                <w:b/>
              </w:rPr>
              <w:t>TEMÁTICA</w:t>
            </w:r>
          </w:p>
        </w:tc>
        <w:tc>
          <w:tcPr>
            <w:tcW w:w="567" w:type="dxa"/>
            <w:shd w:val="clear" w:color="auto" w:fill="D9D9D9" w:themeFill="background1" w:themeFillShade="D9"/>
          </w:tcPr>
          <w:p w:rsidR="00BA6F18" w:rsidRPr="009A5E15" w:rsidRDefault="00BA6F18" w:rsidP="006278BE">
            <w:pPr>
              <w:jc w:val="center"/>
              <w:rPr>
                <w:rFonts w:asciiTheme="majorHAnsi" w:hAnsiTheme="majorHAnsi"/>
                <w:b/>
              </w:rPr>
            </w:pPr>
            <w:r w:rsidRPr="009A5E15">
              <w:rPr>
                <w:rFonts w:asciiTheme="majorHAnsi" w:hAnsiTheme="majorHAnsi"/>
                <w:b/>
              </w:rPr>
              <w:t>5</w:t>
            </w:r>
          </w:p>
        </w:tc>
        <w:tc>
          <w:tcPr>
            <w:tcW w:w="708" w:type="dxa"/>
            <w:shd w:val="clear" w:color="auto" w:fill="D9D9D9" w:themeFill="background1" w:themeFillShade="D9"/>
          </w:tcPr>
          <w:p w:rsidR="00BA6F18" w:rsidRPr="009A5E15" w:rsidRDefault="00BA6F18" w:rsidP="006278BE">
            <w:pPr>
              <w:jc w:val="center"/>
              <w:rPr>
                <w:rFonts w:asciiTheme="majorHAnsi" w:hAnsiTheme="majorHAnsi"/>
                <w:b/>
              </w:rPr>
            </w:pPr>
            <w:r w:rsidRPr="009A5E15">
              <w:rPr>
                <w:rFonts w:asciiTheme="majorHAnsi" w:hAnsiTheme="majorHAnsi"/>
                <w:b/>
              </w:rPr>
              <w:t>4</w:t>
            </w:r>
          </w:p>
        </w:tc>
        <w:tc>
          <w:tcPr>
            <w:tcW w:w="480" w:type="dxa"/>
            <w:shd w:val="clear" w:color="auto" w:fill="D9D9D9" w:themeFill="background1" w:themeFillShade="D9"/>
          </w:tcPr>
          <w:p w:rsidR="00BA6F18" w:rsidRPr="009A5E15" w:rsidRDefault="00BA6F18" w:rsidP="006278BE">
            <w:pPr>
              <w:jc w:val="center"/>
              <w:rPr>
                <w:rFonts w:asciiTheme="majorHAnsi" w:hAnsiTheme="majorHAnsi"/>
                <w:b/>
              </w:rPr>
            </w:pPr>
            <w:r w:rsidRPr="009A5E15">
              <w:rPr>
                <w:rFonts w:asciiTheme="majorHAnsi" w:hAnsiTheme="majorHAnsi"/>
                <w:b/>
              </w:rPr>
              <w:t>3</w:t>
            </w:r>
          </w:p>
        </w:tc>
        <w:tc>
          <w:tcPr>
            <w:tcW w:w="426" w:type="dxa"/>
            <w:shd w:val="clear" w:color="auto" w:fill="D9D9D9" w:themeFill="background1" w:themeFillShade="D9"/>
          </w:tcPr>
          <w:p w:rsidR="00BA6F18" w:rsidRPr="009A5E15" w:rsidRDefault="00BA6F18" w:rsidP="006278BE">
            <w:pPr>
              <w:jc w:val="center"/>
              <w:rPr>
                <w:rFonts w:asciiTheme="majorHAnsi" w:hAnsiTheme="majorHAnsi"/>
                <w:b/>
              </w:rPr>
            </w:pPr>
            <w:r w:rsidRPr="009A5E15">
              <w:rPr>
                <w:rFonts w:asciiTheme="majorHAnsi" w:hAnsiTheme="majorHAnsi"/>
                <w:b/>
              </w:rPr>
              <w:t>2</w:t>
            </w:r>
          </w:p>
        </w:tc>
        <w:tc>
          <w:tcPr>
            <w:tcW w:w="512" w:type="dxa"/>
            <w:shd w:val="clear" w:color="auto" w:fill="D9D9D9" w:themeFill="background1" w:themeFillShade="D9"/>
          </w:tcPr>
          <w:p w:rsidR="00BA6F18" w:rsidRPr="009A5E15" w:rsidRDefault="00BA6F18" w:rsidP="006278BE">
            <w:pPr>
              <w:jc w:val="center"/>
              <w:rPr>
                <w:rFonts w:asciiTheme="majorHAnsi" w:hAnsiTheme="majorHAnsi"/>
                <w:b/>
              </w:rPr>
            </w:pPr>
            <w:r w:rsidRPr="009A5E15">
              <w:rPr>
                <w:rFonts w:asciiTheme="majorHAnsi" w:hAnsiTheme="majorHAnsi"/>
                <w:b/>
              </w:rPr>
              <w:t>1</w:t>
            </w:r>
          </w:p>
        </w:tc>
      </w:tr>
      <w:tr w:rsidR="00BA6F18" w:rsidRPr="009A5E15" w:rsidTr="001F70E2">
        <w:tc>
          <w:tcPr>
            <w:tcW w:w="6776" w:type="dxa"/>
          </w:tcPr>
          <w:p w:rsidR="00BA6F18" w:rsidRPr="009A5E15" w:rsidRDefault="00BA6F18" w:rsidP="00BA6F18">
            <w:pPr>
              <w:pStyle w:val="Prrafodelista"/>
              <w:numPr>
                <w:ilvl w:val="0"/>
                <w:numId w:val="28"/>
              </w:numPr>
              <w:spacing w:after="0" w:line="360" w:lineRule="auto"/>
              <w:jc w:val="both"/>
              <w:rPr>
                <w:rFonts w:asciiTheme="majorHAnsi" w:hAnsiTheme="majorHAnsi"/>
                <w:sz w:val="20"/>
                <w:szCs w:val="20"/>
              </w:rPr>
            </w:pPr>
            <w:r w:rsidRPr="009A5E15">
              <w:rPr>
                <w:rFonts w:asciiTheme="majorHAnsi" w:hAnsiTheme="majorHAnsi"/>
                <w:sz w:val="20"/>
                <w:szCs w:val="20"/>
              </w:rPr>
              <w:t>¿Se alcanzaron los objetivos planteados al inicio de la Feria Pedagógica?</w:t>
            </w:r>
          </w:p>
        </w:tc>
        <w:tc>
          <w:tcPr>
            <w:tcW w:w="567" w:type="dxa"/>
            <w:shd w:val="clear" w:color="auto" w:fill="92D050"/>
          </w:tcPr>
          <w:p w:rsidR="00BA6F18" w:rsidRPr="009A5E15" w:rsidRDefault="00BA6F18" w:rsidP="006278BE">
            <w:pPr>
              <w:jc w:val="center"/>
              <w:rPr>
                <w:rFonts w:asciiTheme="majorHAnsi" w:hAnsiTheme="majorHAnsi"/>
                <w:b/>
              </w:rPr>
            </w:pPr>
            <w:r w:rsidRPr="009A5E15">
              <w:rPr>
                <w:rFonts w:asciiTheme="majorHAnsi" w:hAnsiTheme="majorHAnsi"/>
                <w:b/>
              </w:rPr>
              <w:t>73</w:t>
            </w:r>
          </w:p>
        </w:tc>
        <w:tc>
          <w:tcPr>
            <w:tcW w:w="708" w:type="dxa"/>
          </w:tcPr>
          <w:p w:rsidR="00BA6F18" w:rsidRPr="009A5E15" w:rsidRDefault="00BA6F18" w:rsidP="006278BE">
            <w:pPr>
              <w:jc w:val="center"/>
              <w:rPr>
                <w:rFonts w:asciiTheme="majorHAnsi" w:hAnsiTheme="majorHAnsi"/>
              </w:rPr>
            </w:pPr>
            <w:r w:rsidRPr="009A5E15">
              <w:rPr>
                <w:rFonts w:asciiTheme="majorHAnsi" w:hAnsiTheme="majorHAnsi"/>
              </w:rPr>
              <w:t>39</w:t>
            </w:r>
          </w:p>
        </w:tc>
        <w:tc>
          <w:tcPr>
            <w:tcW w:w="480" w:type="dxa"/>
          </w:tcPr>
          <w:p w:rsidR="00BA6F18" w:rsidRPr="009A5E15" w:rsidRDefault="00BA6F18" w:rsidP="006278BE">
            <w:pPr>
              <w:jc w:val="center"/>
              <w:rPr>
                <w:rFonts w:asciiTheme="majorHAnsi" w:hAnsiTheme="majorHAnsi"/>
              </w:rPr>
            </w:pPr>
            <w:r w:rsidRPr="009A5E15">
              <w:rPr>
                <w:rFonts w:asciiTheme="majorHAnsi" w:hAnsiTheme="majorHAnsi"/>
              </w:rPr>
              <w:t>3</w:t>
            </w:r>
          </w:p>
        </w:tc>
        <w:tc>
          <w:tcPr>
            <w:tcW w:w="426" w:type="dxa"/>
          </w:tcPr>
          <w:p w:rsidR="00BA6F18" w:rsidRPr="009A5E15" w:rsidRDefault="00BA6F18" w:rsidP="006278BE">
            <w:pPr>
              <w:jc w:val="center"/>
              <w:rPr>
                <w:rFonts w:asciiTheme="majorHAnsi" w:hAnsiTheme="majorHAnsi"/>
              </w:rPr>
            </w:pPr>
            <w:r w:rsidRPr="009A5E15">
              <w:rPr>
                <w:rFonts w:asciiTheme="majorHAnsi" w:hAnsiTheme="majorHAnsi"/>
              </w:rPr>
              <w:t>1</w:t>
            </w:r>
          </w:p>
        </w:tc>
        <w:tc>
          <w:tcPr>
            <w:tcW w:w="512" w:type="dxa"/>
          </w:tcPr>
          <w:p w:rsidR="00BA6F18" w:rsidRPr="009A5E15" w:rsidRDefault="00BA6F18" w:rsidP="006278BE">
            <w:pPr>
              <w:jc w:val="center"/>
              <w:rPr>
                <w:rFonts w:asciiTheme="majorHAnsi" w:hAnsiTheme="majorHAnsi"/>
              </w:rPr>
            </w:pPr>
          </w:p>
        </w:tc>
      </w:tr>
      <w:tr w:rsidR="00BA6F18" w:rsidRPr="009A5E15" w:rsidTr="001F70E2">
        <w:tc>
          <w:tcPr>
            <w:tcW w:w="6776" w:type="dxa"/>
          </w:tcPr>
          <w:p w:rsidR="00BA6F18" w:rsidRPr="009A5E15" w:rsidRDefault="00BA6F18" w:rsidP="00BA6F18">
            <w:pPr>
              <w:pStyle w:val="Prrafodelista"/>
              <w:numPr>
                <w:ilvl w:val="0"/>
                <w:numId w:val="28"/>
              </w:numPr>
              <w:spacing w:after="0" w:line="360" w:lineRule="auto"/>
              <w:rPr>
                <w:rFonts w:asciiTheme="majorHAnsi" w:hAnsiTheme="majorHAnsi"/>
                <w:sz w:val="20"/>
                <w:szCs w:val="20"/>
              </w:rPr>
            </w:pPr>
            <w:r w:rsidRPr="009A5E15">
              <w:rPr>
                <w:rFonts w:asciiTheme="majorHAnsi" w:hAnsiTheme="majorHAnsi"/>
                <w:sz w:val="20"/>
                <w:szCs w:val="20"/>
              </w:rPr>
              <w:t>Dominio temático del expositor que realizó la lección inaugural</w:t>
            </w:r>
          </w:p>
        </w:tc>
        <w:tc>
          <w:tcPr>
            <w:tcW w:w="567" w:type="dxa"/>
            <w:shd w:val="clear" w:color="auto" w:fill="92D050"/>
          </w:tcPr>
          <w:p w:rsidR="00BA6F18" w:rsidRPr="009A5E15" w:rsidRDefault="00BA6F18" w:rsidP="006278BE">
            <w:pPr>
              <w:jc w:val="center"/>
              <w:rPr>
                <w:rFonts w:asciiTheme="majorHAnsi" w:hAnsiTheme="majorHAnsi"/>
                <w:b/>
              </w:rPr>
            </w:pPr>
            <w:r w:rsidRPr="009A5E15">
              <w:rPr>
                <w:rFonts w:asciiTheme="majorHAnsi" w:hAnsiTheme="majorHAnsi"/>
                <w:b/>
              </w:rPr>
              <w:t>94</w:t>
            </w:r>
          </w:p>
        </w:tc>
        <w:tc>
          <w:tcPr>
            <w:tcW w:w="708" w:type="dxa"/>
          </w:tcPr>
          <w:p w:rsidR="00BA6F18" w:rsidRPr="009A5E15" w:rsidRDefault="00BA6F18" w:rsidP="006278BE">
            <w:pPr>
              <w:jc w:val="center"/>
              <w:rPr>
                <w:rFonts w:asciiTheme="majorHAnsi" w:hAnsiTheme="majorHAnsi"/>
              </w:rPr>
            </w:pPr>
            <w:r w:rsidRPr="009A5E15">
              <w:rPr>
                <w:rFonts w:asciiTheme="majorHAnsi" w:hAnsiTheme="majorHAnsi"/>
              </w:rPr>
              <w:t>19</w:t>
            </w:r>
          </w:p>
        </w:tc>
        <w:tc>
          <w:tcPr>
            <w:tcW w:w="480" w:type="dxa"/>
          </w:tcPr>
          <w:p w:rsidR="00BA6F18" w:rsidRPr="009A5E15" w:rsidRDefault="00BA6F18" w:rsidP="006278BE">
            <w:pPr>
              <w:jc w:val="center"/>
              <w:rPr>
                <w:rFonts w:asciiTheme="majorHAnsi" w:hAnsiTheme="majorHAnsi"/>
              </w:rPr>
            </w:pPr>
            <w:r w:rsidRPr="009A5E15">
              <w:rPr>
                <w:rFonts w:asciiTheme="majorHAnsi" w:hAnsiTheme="majorHAnsi"/>
              </w:rPr>
              <w:t>3</w:t>
            </w:r>
          </w:p>
        </w:tc>
        <w:tc>
          <w:tcPr>
            <w:tcW w:w="426" w:type="dxa"/>
          </w:tcPr>
          <w:p w:rsidR="00BA6F18" w:rsidRPr="009A5E15" w:rsidRDefault="00BA6F18" w:rsidP="006278BE">
            <w:pPr>
              <w:jc w:val="center"/>
              <w:rPr>
                <w:rFonts w:asciiTheme="majorHAnsi" w:hAnsiTheme="majorHAnsi"/>
              </w:rPr>
            </w:pPr>
          </w:p>
        </w:tc>
        <w:tc>
          <w:tcPr>
            <w:tcW w:w="512" w:type="dxa"/>
          </w:tcPr>
          <w:p w:rsidR="00BA6F18" w:rsidRPr="009A5E15" w:rsidRDefault="00BA6F18" w:rsidP="006278BE">
            <w:pPr>
              <w:jc w:val="center"/>
              <w:rPr>
                <w:rFonts w:asciiTheme="majorHAnsi" w:hAnsiTheme="majorHAnsi"/>
              </w:rPr>
            </w:pPr>
          </w:p>
        </w:tc>
      </w:tr>
      <w:tr w:rsidR="00BA6F18" w:rsidRPr="009A5E15" w:rsidTr="001F70E2">
        <w:tc>
          <w:tcPr>
            <w:tcW w:w="6776" w:type="dxa"/>
          </w:tcPr>
          <w:p w:rsidR="00BA6F18" w:rsidRPr="009A5E15" w:rsidRDefault="00BA6F18" w:rsidP="00BA6F18">
            <w:pPr>
              <w:pStyle w:val="Prrafodelista"/>
              <w:numPr>
                <w:ilvl w:val="0"/>
                <w:numId w:val="28"/>
              </w:numPr>
              <w:spacing w:after="0" w:line="360" w:lineRule="auto"/>
              <w:rPr>
                <w:rFonts w:asciiTheme="majorHAnsi" w:hAnsiTheme="majorHAnsi"/>
                <w:sz w:val="20"/>
                <w:szCs w:val="20"/>
              </w:rPr>
            </w:pPr>
            <w:r w:rsidRPr="009A5E15">
              <w:rPr>
                <w:rFonts w:asciiTheme="majorHAnsi" w:hAnsiTheme="majorHAnsi"/>
                <w:sz w:val="20"/>
                <w:szCs w:val="20"/>
              </w:rPr>
              <w:t>Claridad conceptual y didáctica de docentes en formación que compartieron las experiencias en los foros alternos</w:t>
            </w:r>
          </w:p>
        </w:tc>
        <w:tc>
          <w:tcPr>
            <w:tcW w:w="567" w:type="dxa"/>
            <w:shd w:val="clear" w:color="auto" w:fill="92D050"/>
          </w:tcPr>
          <w:p w:rsidR="00BA6F18" w:rsidRPr="009A5E15" w:rsidRDefault="00BA6F18" w:rsidP="006278BE">
            <w:pPr>
              <w:jc w:val="center"/>
              <w:rPr>
                <w:rFonts w:asciiTheme="majorHAnsi" w:hAnsiTheme="majorHAnsi"/>
                <w:b/>
              </w:rPr>
            </w:pPr>
            <w:r w:rsidRPr="009A5E15">
              <w:rPr>
                <w:rFonts w:asciiTheme="majorHAnsi" w:hAnsiTheme="majorHAnsi"/>
                <w:b/>
              </w:rPr>
              <w:t>66</w:t>
            </w:r>
          </w:p>
        </w:tc>
        <w:tc>
          <w:tcPr>
            <w:tcW w:w="708" w:type="dxa"/>
          </w:tcPr>
          <w:p w:rsidR="00BA6F18" w:rsidRPr="009A5E15" w:rsidRDefault="00BA6F18" w:rsidP="006278BE">
            <w:pPr>
              <w:jc w:val="center"/>
              <w:rPr>
                <w:rFonts w:asciiTheme="majorHAnsi" w:hAnsiTheme="majorHAnsi"/>
              </w:rPr>
            </w:pPr>
            <w:r w:rsidRPr="009A5E15">
              <w:rPr>
                <w:rFonts w:asciiTheme="majorHAnsi" w:hAnsiTheme="majorHAnsi"/>
              </w:rPr>
              <w:t>49</w:t>
            </w:r>
          </w:p>
        </w:tc>
        <w:tc>
          <w:tcPr>
            <w:tcW w:w="480" w:type="dxa"/>
          </w:tcPr>
          <w:p w:rsidR="00BA6F18" w:rsidRPr="009A5E15" w:rsidRDefault="00BA6F18" w:rsidP="006278BE">
            <w:pPr>
              <w:jc w:val="center"/>
              <w:rPr>
                <w:rFonts w:asciiTheme="majorHAnsi" w:hAnsiTheme="majorHAnsi"/>
              </w:rPr>
            </w:pPr>
            <w:r w:rsidRPr="009A5E15">
              <w:rPr>
                <w:rFonts w:asciiTheme="majorHAnsi" w:hAnsiTheme="majorHAnsi"/>
              </w:rPr>
              <w:t>2</w:t>
            </w:r>
          </w:p>
        </w:tc>
        <w:tc>
          <w:tcPr>
            <w:tcW w:w="426" w:type="dxa"/>
          </w:tcPr>
          <w:p w:rsidR="00BA6F18" w:rsidRPr="009A5E15" w:rsidRDefault="00BA6F18" w:rsidP="006278BE">
            <w:pPr>
              <w:jc w:val="center"/>
              <w:rPr>
                <w:rFonts w:asciiTheme="majorHAnsi" w:hAnsiTheme="majorHAnsi"/>
              </w:rPr>
            </w:pPr>
          </w:p>
        </w:tc>
        <w:tc>
          <w:tcPr>
            <w:tcW w:w="512" w:type="dxa"/>
          </w:tcPr>
          <w:p w:rsidR="00BA6F18" w:rsidRPr="009A5E15" w:rsidRDefault="00BA6F18" w:rsidP="006278BE">
            <w:pPr>
              <w:jc w:val="center"/>
              <w:rPr>
                <w:rFonts w:asciiTheme="majorHAnsi" w:hAnsiTheme="majorHAnsi"/>
              </w:rPr>
            </w:pPr>
          </w:p>
        </w:tc>
      </w:tr>
      <w:tr w:rsidR="00BA6F18" w:rsidRPr="009A5E15" w:rsidTr="001F70E2">
        <w:tc>
          <w:tcPr>
            <w:tcW w:w="6776" w:type="dxa"/>
          </w:tcPr>
          <w:p w:rsidR="00BA6F18" w:rsidRPr="009A5E15" w:rsidRDefault="00BA6F18" w:rsidP="00BA6F18">
            <w:pPr>
              <w:pStyle w:val="Prrafodelista"/>
              <w:numPr>
                <w:ilvl w:val="0"/>
                <w:numId w:val="28"/>
              </w:numPr>
              <w:spacing w:after="0" w:line="360" w:lineRule="auto"/>
              <w:rPr>
                <w:rFonts w:asciiTheme="majorHAnsi" w:hAnsiTheme="majorHAnsi"/>
                <w:sz w:val="20"/>
                <w:szCs w:val="20"/>
              </w:rPr>
            </w:pPr>
            <w:r w:rsidRPr="009A5E15">
              <w:rPr>
                <w:rFonts w:asciiTheme="majorHAnsi" w:hAnsiTheme="majorHAnsi"/>
                <w:sz w:val="20"/>
                <w:szCs w:val="20"/>
              </w:rPr>
              <w:t>¿Cómo considera la metodología utilizada para el desarrollo de la Feria Pedagógica?</w:t>
            </w:r>
          </w:p>
        </w:tc>
        <w:tc>
          <w:tcPr>
            <w:tcW w:w="567" w:type="dxa"/>
            <w:shd w:val="clear" w:color="auto" w:fill="92D050"/>
          </w:tcPr>
          <w:p w:rsidR="00BA6F18" w:rsidRPr="009A5E15" w:rsidRDefault="00BA6F18" w:rsidP="006278BE">
            <w:pPr>
              <w:jc w:val="center"/>
              <w:rPr>
                <w:rFonts w:asciiTheme="majorHAnsi" w:hAnsiTheme="majorHAnsi"/>
                <w:b/>
              </w:rPr>
            </w:pPr>
            <w:r w:rsidRPr="009A5E15">
              <w:rPr>
                <w:rFonts w:asciiTheme="majorHAnsi" w:hAnsiTheme="majorHAnsi"/>
                <w:b/>
              </w:rPr>
              <w:t>69</w:t>
            </w:r>
          </w:p>
        </w:tc>
        <w:tc>
          <w:tcPr>
            <w:tcW w:w="708" w:type="dxa"/>
          </w:tcPr>
          <w:p w:rsidR="00BA6F18" w:rsidRPr="009A5E15" w:rsidRDefault="00BA6F18" w:rsidP="006278BE">
            <w:pPr>
              <w:jc w:val="center"/>
              <w:rPr>
                <w:rFonts w:asciiTheme="majorHAnsi" w:hAnsiTheme="majorHAnsi"/>
              </w:rPr>
            </w:pPr>
            <w:r w:rsidRPr="009A5E15">
              <w:rPr>
                <w:rFonts w:asciiTheme="majorHAnsi" w:hAnsiTheme="majorHAnsi"/>
              </w:rPr>
              <w:t>40</w:t>
            </w:r>
          </w:p>
        </w:tc>
        <w:tc>
          <w:tcPr>
            <w:tcW w:w="480" w:type="dxa"/>
          </w:tcPr>
          <w:p w:rsidR="00BA6F18" w:rsidRPr="009A5E15" w:rsidRDefault="00BA6F18" w:rsidP="006278BE">
            <w:pPr>
              <w:jc w:val="center"/>
              <w:rPr>
                <w:rFonts w:asciiTheme="majorHAnsi" w:hAnsiTheme="majorHAnsi"/>
              </w:rPr>
            </w:pPr>
            <w:r w:rsidRPr="009A5E15">
              <w:rPr>
                <w:rFonts w:asciiTheme="majorHAnsi" w:hAnsiTheme="majorHAnsi"/>
              </w:rPr>
              <w:t>4</w:t>
            </w:r>
          </w:p>
        </w:tc>
        <w:tc>
          <w:tcPr>
            <w:tcW w:w="426" w:type="dxa"/>
          </w:tcPr>
          <w:p w:rsidR="00BA6F18" w:rsidRPr="009A5E15" w:rsidRDefault="00BA6F18" w:rsidP="006278BE">
            <w:pPr>
              <w:jc w:val="center"/>
              <w:rPr>
                <w:rFonts w:asciiTheme="majorHAnsi" w:hAnsiTheme="majorHAnsi"/>
              </w:rPr>
            </w:pPr>
            <w:r w:rsidRPr="009A5E15">
              <w:rPr>
                <w:rFonts w:asciiTheme="majorHAnsi" w:hAnsiTheme="majorHAnsi"/>
              </w:rPr>
              <w:t>3</w:t>
            </w:r>
          </w:p>
        </w:tc>
        <w:tc>
          <w:tcPr>
            <w:tcW w:w="512" w:type="dxa"/>
          </w:tcPr>
          <w:p w:rsidR="00BA6F18" w:rsidRPr="009A5E15" w:rsidRDefault="00BA6F18" w:rsidP="006278BE">
            <w:pPr>
              <w:jc w:val="center"/>
              <w:rPr>
                <w:rFonts w:asciiTheme="majorHAnsi" w:hAnsiTheme="majorHAnsi"/>
              </w:rPr>
            </w:pPr>
          </w:p>
        </w:tc>
      </w:tr>
      <w:tr w:rsidR="00BA6F18" w:rsidRPr="009A5E15" w:rsidTr="001F70E2">
        <w:tc>
          <w:tcPr>
            <w:tcW w:w="6776" w:type="dxa"/>
          </w:tcPr>
          <w:p w:rsidR="00BA6F18" w:rsidRPr="009A5E15" w:rsidRDefault="00BA6F18" w:rsidP="00BA6F18">
            <w:pPr>
              <w:pStyle w:val="Prrafodelista"/>
              <w:numPr>
                <w:ilvl w:val="0"/>
                <w:numId w:val="28"/>
              </w:numPr>
              <w:spacing w:after="0" w:line="360" w:lineRule="auto"/>
              <w:rPr>
                <w:rFonts w:asciiTheme="majorHAnsi" w:hAnsiTheme="majorHAnsi"/>
                <w:sz w:val="20"/>
                <w:szCs w:val="20"/>
              </w:rPr>
            </w:pPr>
            <w:r w:rsidRPr="009A5E15">
              <w:rPr>
                <w:rFonts w:asciiTheme="majorHAnsi" w:hAnsiTheme="majorHAnsi"/>
                <w:sz w:val="20"/>
                <w:szCs w:val="20"/>
              </w:rPr>
              <w:t>Espacio y tiempo para el carrusel pedagógico</w:t>
            </w:r>
          </w:p>
        </w:tc>
        <w:tc>
          <w:tcPr>
            <w:tcW w:w="567" w:type="dxa"/>
            <w:shd w:val="clear" w:color="auto" w:fill="92D050"/>
          </w:tcPr>
          <w:p w:rsidR="00BA6F18" w:rsidRPr="009A5E15" w:rsidRDefault="00BA6F18" w:rsidP="006278BE">
            <w:pPr>
              <w:jc w:val="center"/>
              <w:rPr>
                <w:rFonts w:asciiTheme="majorHAnsi" w:hAnsiTheme="majorHAnsi"/>
                <w:b/>
              </w:rPr>
            </w:pPr>
            <w:r w:rsidRPr="009A5E15">
              <w:rPr>
                <w:rFonts w:asciiTheme="majorHAnsi" w:hAnsiTheme="majorHAnsi"/>
                <w:b/>
              </w:rPr>
              <w:t>45</w:t>
            </w:r>
          </w:p>
        </w:tc>
        <w:tc>
          <w:tcPr>
            <w:tcW w:w="708" w:type="dxa"/>
          </w:tcPr>
          <w:p w:rsidR="00BA6F18" w:rsidRPr="009A5E15" w:rsidRDefault="00BA6F18" w:rsidP="006278BE">
            <w:pPr>
              <w:jc w:val="center"/>
              <w:rPr>
                <w:rFonts w:asciiTheme="majorHAnsi" w:hAnsiTheme="majorHAnsi"/>
              </w:rPr>
            </w:pPr>
            <w:r w:rsidRPr="009A5E15">
              <w:rPr>
                <w:rFonts w:asciiTheme="majorHAnsi" w:hAnsiTheme="majorHAnsi"/>
              </w:rPr>
              <w:t>42</w:t>
            </w:r>
          </w:p>
        </w:tc>
        <w:tc>
          <w:tcPr>
            <w:tcW w:w="480" w:type="dxa"/>
          </w:tcPr>
          <w:p w:rsidR="00BA6F18" w:rsidRPr="009A5E15" w:rsidRDefault="00BA6F18" w:rsidP="006278BE">
            <w:pPr>
              <w:jc w:val="center"/>
              <w:rPr>
                <w:rFonts w:asciiTheme="majorHAnsi" w:hAnsiTheme="majorHAnsi"/>
              </w:rPr>
            </w:pPr>
            <w:r w:rsidRPr="009A5E15">
              <w:rPr>
                <w:rFonts w:asciiTheme="majorHAnsi" w:hAnsiTheme="majorHAnsi"/>
              </w:rPr>
              <w:t>16</w:t>
            </w:r>
          </w:p>
        </w:tc>
        <w:tc>
          <w:tcPr>
            <w:tcW w:w="426" w:type="dxa"/>
          </w:tcPr>
          <w:p w:rsidR="00BA6F18" w:rsidRPr="009A5E15" w:rsidRDefault="00BA6F18" w:rsidP="006278BE">
            <w:pPr>
              <w:jc w:val="center"/>
              <w:rPr>
                <w:rFonts w:asciiTheme="majorHAnsi" w:hAnsiTheme="majorHAnsi"/>
              </w:rPr>
            </w:pPr>
            <w:r w:rsidRPr="009A5E15">
              <w:rPr>
                <w:rFonts w:asciiTheme="majorHAnsi" w:hAnsiTheme="majorHAnsi"/>
              </w:rPr>
              <w:t>8</w:t>
            </w:r>
          </w:p>
        </w:tc>
        <w:tc>
          <w:tcPr>
            <w:tcW w:w="512" w:type="dxa"/>
          </w:tcPr>
          <w:p w:rsidR="00BA6F18" w:rsidRPr="009A5E15" w:rsidRDefault="00BA6F18" w:rsidP="006278BE">
            <w:pPr>
              <w:jc w:val="center"/>
              <w:rPr>
                <w:rFonts w:asciiTheme="majorHAnsi" w:hAnsiTheme="majorHAnsi"/>
              </w:rPr>
            </w:pPr>
            <w:r w:rsidRPr="009A5E15">
              <w:rPr>
                <w:rFonts w:asciiTheme="majorHAnsi" w:hAnsiTheme="majorHAnsi"/>
              </w:rPr>
              <w:t>2</w:t>
            </w:r>
          </w:p>
        </w:tc>
      </w:tr>
      <w:tr w:rsidR="00BA6F18" w:rsidRPr="009A5E15" w:rsidTr="001F70E2">
        <w:tc>
          <w:tcPr>
            <w:tcW w:w="6776" w:type="dxa"/>
            <w:shd w:val="clear" w:color="auto" w:fill="D9D9D9" w:themeFill="background1" w:themeFillShade="D9"/>
          </w:tcPr>
          <w:p w:rsidR="00BA6F18" w:rsidRPr="009A5E15" w:rsidRDefault="00BA6F18" w:rsidP="006278BE">
            <w:pPr>
              <w:spacing w:line="360" w:lineRule="auto"/>
              <w:jc w:val="center"/>
              <w:rPr>
                <w:rFonts w:asciiTheme="majorHAnsi" w:hAnsiTheme="majorHAnsi"/>
                <w:b/>
              </w:rPr>
            </w:pPr>
            <w:r w:rsidRPr="009A5E15">
              <w:rPr>
                <w:rFonts w:asciiTheme="majorHAnsi" w:hAnsiTheme="majorHAnsi"/>
                <w:b/>
              </w:rPr>
              <w:t>LOGISTICA</w:t>
            </w:r>
          </w:p>
        </w:tc>
        <w:tc>
          <w:tcPr>
            <w:tcW w:w="567" w:type="dxa"/>
            <w:shd w:val="clear" w:color="auto" w:fill="D9D9D9" w:themeFill="background1" w:themeFillShade="D9"/>
          </w:tcPr>
          <w:p w:rsidR="00BA6F18" w:rsidRPr="009A5E15" w:rsidRDefault="00BA6F18" w:rsidP="006278BE">
            <w:pPr>
              <w:jc w:val="center"/>
              <w:rPr>
                <w:rFonts w:asciiTheme="majorHAnsi" w:hAnsiTheme="majorHAnsi"/>
                <w:b/>
              </w:rPr>
            </w:pPr>
            <w:r w:rsidRPr="009A5E15">
              <w:rPr>
                <w:rFonts w:asciiTheme="majorHAnsi" w:hAnsiTheme="majorHAnsi"/>
                <w:b/>
              </w:rPr>
              <w:t>5</w:t>
            </w:r>
          </w:p>
        </w:tc>
        <w:tc>
          <w:tcPr>
            <w:tcW w:w="708" w:type="dxa"/>
            <w:shd w:val="clear" w:color="auto" w:fill="D9D9D9" w:themeFill="background1" w:themeFillShade="D9"/>
          </w:tcPr>
          <w:p w:rsidR="00BA6F18" w:rsidRPr="009A5E15" w:rsidRDefault="00BA6F18" w:rsidP="006278BE">
            <w:pPr>
              <w:jc w:val="center"/>
              <w:rPr>
                <w:rFonts w:asciiTheme="majorHAnsi" w:hAnsiTheme="majorHAnsi"/>
                <w:b/>
              </w:rPr>
            </w:pPr>
            <w:r w:rsidRPr="009A5E15">
              <w:rPr>
                <w:rFonts w:asciiTheme="majorHAnsi" w:hAnsiTheme="majorHAnsi"/>
                <w:b/>
              </w:rPr>
              <w:t>4</w:t>
            </w:r>
          </w:p>
        </w:tc>
        <w:tc>
          <w:tcPr>
            <w:tcW w:w="480" w:type="dxa"/>
            <w:shd w:val="clear" w:color="auto" w:fill="D9D9D9" w:themeFill="background1" w:themeFillShade="D9"/>
          </w:tcPr>
          <w:p w:rsidR="00BA6F18" w:rsidRPr="009A5E15" w:rsidRDefault="00BA6F18" w:rsidP="006278BE">
            <w:pPr>
              <w:jc w:val="center"/>
              <w:rPr>
                <w:rFonts w:asciiTheme="majorHAnsi" w:hAnsiTheme="majorHAnsi"/>
                <w:b/>
              </w:rPr>
            </w:pPr>
            <w:r w:rsidRPr="009A5E15">
              <w:rPr>
                <w:rFonts w:asciiTheme="majorHAnsi" w:hAnsiTheme="majorHAnsi"/>
                <w:b/>
              </w:rPr>
              <w:t>3</w:t>
            </w:r>
          </w:p>
        </w:tc>
        <w:tc>
          <w:tcPr>
            <w:tcW w:w="426" w:type="dxa"/>
            <w:shd w:val="clear" w:color="auto" w:fill="D9D9D9" w:themeFill="background1" w:themeFillShade="D9"/>
          </w:tcPr>
          <w:p w:rsidR="00BA6F18" w:rsidRPr="009A5E15" w:rsidRDefault="00BA6F18" w:rsidP="006278BE">
            <w:pPr>
              <w:jc w:val="center"/>
              <w:rPr>
                <w:rFonts w:asciiTheme="majorHAnsi" w:hAnsiTheme="majorHAnsi"/>
                <w:b/>
              </w:rPr>
            </w:pPr>
            <w:r w:rsidRPr="009A5E15">
              <w:rPr>
                <w:rFonts w:asciiTheme="majorHAnsi" w:hAnsiTheme="majorHAnsi"/>
                <w:b/>
              </w:rPr>
              <w:t>2</w:t>
            </w:r>
          </w:p>
        </w:tc>
        <w:tc>
          <w:tcPr>
            <w:tcW w:w="512" w:type="dxa"/>
            <w:shd w:val="clear" w:color="auto" w:fill="D9D9D9" w:themeFill="background1" w:themeFillShade="D9"/>
          </w:tcPr>
          <w:p w:rsidR="00BA6F18" w:rsidRPr="009A5E15" w:rsidRDefault="00BA6F18" w:rsidP="006278BE">
            <w:pPr>
              <w:jc w:val="center"/>
              <w:rPr>
                <w:rFonts w:asciiTheme="majorHAnsi" w:hAnsiTheme="majorHAnsi"/>
                <w:b/>
              </w:rPr>
            </w:pPr>
            <w:r w:rsidRPr="009A5E15">
              <w:rPr>
                <w:rFonts w:asciiTheme="majorHAnsi" w:hAnsiTheme="majorHAnsi"/>
                <w:b/>
              </w:rPr>
              <w:t>1</w:t>
            </w:r>
          </w:p>
        </w:tc>
      </w:tr>
      <w:tr w:rsidR="00BA6F18" w:rsidRPr="009A5E15" w:rsidTr="001F70E2">
        <w:tc>
          <w:tcPr>
            <w:tcW w:w="6776" w:type="dxa"/>
          </w:tcPr>
          <w:p w:rsidR="00BA6F18" w:rsidRPr="009A5E15" w:rsidRDefault="00BA6F18" w:rsidP="00BA6F18">
            <w:pPr>
              <w:pStyle w:val="Prrafodelista"/>
              <w:numPr>
                <w:ilvl w:val="0"/>
                <w:numId w:val="29"/>
              </w:numPr>
              <w:spacing w:after="0" w:line="360" w:lineRule="auto"/>
              <w:jc w:val="both"/>
              <w:rPr>
                <w:rFonts w:asciiTheme="majorHAnsi" w:hAnsiTheme="majorHAnsi"/>
                <w:sz w:val="20"/>
                <w:szCs w:val="20"/>
              </w:rPr>
            </w:pPr>
            <w:r w:rsidRPr="009A5E15">
              <w:rPr>
                <w:rFonts w:asciiTheme="majorHAnsi" w:hAnsiTheme="majorHAnsi"/>
                <w:sz w:val="20"/>
                <w:szCs w:val="20"/>
              </w:rPr>
              <w:t>Coordinación de la Feria Pedagógica</w:t>
            </w:r>
          </w:p>
        </w:tc>
        <w:tc>
          <w:tcPr>
            <w:tcW w:w="567" w:type="dxa"/>
            <w:shd w:val="clear" w:color="auto" w:fill="92D050"/>
          </w:tcPr>
          <w:p w:rsidR="00BA6F18" w:rsidRPr="009A5E15" w:rsidRDefault="00BA6F18" w:rsidP="006278BE">
            <w:pPr>
              <w:jc w:val="center"/>
              <w:rPr>
                <w:rFonts w:asciiTheme="majorHAnsi" w:hAnsiTheme="majorHAnsi"/>
              </w:rPr>
            </w:pPr>
            <w:r w:rsidRPr="009A5E15">
              <w:rPr>
                <w:rFonts w:asciiTheme="majorHAnsi" w:hAnsiTheme="majorHAnsi"/>
              </w:rPr>
              <w:t>75</w:t>
            </w:r>
          </w:p>
        </w:tc>
        <w:tc>
          <w:tcPr>
            <w:tcW w:w="708" w:type="dxa"/>
          </w:tcPr>
          <w:p w:rsidR="00BA6F18" w:rsidRPr="009A5E15" w:rsidRDefault="00BA6F18" w:rsidP="006278BE">
            <w:pPr>
              <w:jc w:val="center"/>
              <w:rPr>
                <w:rFonts w:asciiTheme="majorHAnsi" w:hAnsiTheme="majorHAnsi"/>
              </w:rPr>
            </w:pPr>
            <w:r w:rsidRPr="009A5E15">
              <w:rPr>
                <w:rFonts w:asciiTheme="majorHAnsi" w:hAnsiTheme="majorHAnsi"/>
              </w:rPr>
              <w:t>24</w:t>
            </w:r>
          </w:p>
        </w:tc>
        <w:tc>
          <w:tcPr>
            <w:tcW w:w="480" w:type="dxa"/>
          </w:tcPr>
          <w:p w:rsidR="00BA6F18" w:rsidRPr="009A5E15" w:rsidRDefault="00BA6F18" w:rsidP="006278BE">
            <w:pPr>
              <w:jc w:val="center"/>
              <w:rPr>
                <w:rFonts w:asciiTheme="majorHAnsi" w:hAnsiTheme="majorHAnsi"/>
              </w:rPr>
            </w:pPr>
            <w:r w:rsidRPr="009A5E15">
              <w:rPr>
                <w:rFonts w:asciiTheme="majorHAnsi" w:hAnsiTheme="majorHAnsi"/>
              </w:rPr>
              <w:t>14</w:t>
            </w:r>
          </w:p>
        </w:tc>
        <w:tc>
          <w:tcPr>
            <w:tcW w:w="426" w:type="dxa"/>
          </w:tcPr>
          <w:p w:rsidR="00BA6F18" w:rsidRPr="009A5E15" w:rsidRDefault="00BA6F18" w:rsidP="006278BE">
            <w:pPr>
              <w:jc w:val="center"/>
              <w:rPr>
                <w:rFonts w:asciiTheme="majorHAnsi" w:hAnsiTheme="majorHAnsi"/>
              </w:rPr>
            </w:pPr>
            <w:r w:rsidRPr="009A5E15">
              <w:rPr>
                <w:rFonts w:asciiTheme="majorHAnsi" w:hAnsiTheme="majorHAnsi"/>
              </w:rPr>
              <w:t>1</w:t>
            </w:r>
          </w:p>
        </w:tc>
        <w:tc>
          <w:tcPr>
            <w:tcW w:w="512" w:type="dxa"/>
          </w:tcPr>
          <w:p w:rsidR="00BA6F18" w:rsidRPr="009A5E15" w:rsidRDefault="00BA6F18" w:rsidP="006278BE">
            <w:pPr>
              <w:jc w:val="center"/>
              <w:rPr>
                <w:rFonts w:asciiTheme="majorHAnsi" w:hAnsiTheme="majorHAnsi"/>
              </w:rPr>
            </w:pPr>
            <w:r w:rsidRPr="009A5E15">
              <w:rPr>
                <w:rFonts w:asciiTheme="majorHAnsi" w:hAnsiTheme="majorHAnsi"/>
              </w:rPr>
              <w:t>2</w:t>
            </w:r>
          </w:p>
        </w:tc>
      </w:tr>
      <w:tr w:rsidR="00BA6F18" w:rsidRPr="009A5E15" w:rsidTr="001F70E2">
        <w:tc>
          <w:tcPr>
            <w:tcW w:w="6776" w:type="dxa"/>
          </w:tcPr>
          <w:p w:rsidR="00BA6F18" w:rsidRPr="009A5E15" w:rsidRDefault="00BA6F18" w:rsidP="00BA6F18">
            <w:pPr>
              <w:pStyle w:val="Prrafodelista"/>
              <w:numPr>
                <w:ilvl w:val="0"/>
                <w:numId w:val="29"/>
              </w:numPr>
              <w:spacing w:after="0" w:line="360" w:lineRule="auto"/>
              <w:rPr>
                <w:rFonts w:asciiTheme="majorHAnsi" w:hAnsiTheme="majorHAnsi"/>
                <w:sz w:val="20"/>
                <w:szCs w:val="20"/>
              </w:rPr>
            </w:pPr>
            <w:r w:rsidRPr="009A5E15">
              <w:rPr>
                <w:rFonts w:asciiTheme="majorHAnsi" w:hAnsiTheme="majorHAnsi"/>
                <w:sz w:val="20"/>
                <w:szCs w:val="20"/>
              </w:rPr>
              <w:t>Atención por parte de los integrantes de REDPPI – atención personalizada</w:t>
            </w:r>
          </w:p>
        </w:tc>
        <w:tc>
          <w:tcPr>
            <w:tcW w:w="567" w:type="dxa"/>
            <w:shd w:val="clear" w:color="auto" w:fill="92D050"/>
          </w:tcPr>
          <w:p w:rsidR="00BA6F18" w:rsidRPr="009A5E15" w:rsidRDefault="00BA6F18" w:rsidP="006278BE">
            <w:pPr>
              <w:jc w:val="center"/>
              <w:rPr>
                <w:rFonts w:asciiTheme="majorHAnsi" w:hAnsiTheme="majorHAnsi"/>
              </w:rPr>
            </w:pPr>
            <w:r w:rsidRPr="009A5E15">
              <w:rPr>
                <w:rFonts w:asciiTheme="majorHAnsi" w:hAnsiTheme="majorHAnsi"/>
              </w:rPr>
              <w:t>69</w:t>
            </w:r>
          </w:p>
        </w:tc>
        <w:tc>
          <w:tcPr>
            <w:tcW w:w="708" w:type="dxa"/>
          </w:tcPr>
          <w:p w:rsidR="00BA6F18" w:rsidRPr="009A5E15" w:rsidRDefault="00BA6F18" w:rsidP="006278BE">
            <w:pPr>
              <w:jc w:val="center"/>
              <w:rPr>
                <w:rFonts w:asciiTheme="majorHAnsi" w:hAnsiTheme="majorHAnsi"/>
              </w:rPr>
            </w:pPr>
            <w:r w:rsidRPr="009A5E15">
              <w:rPr>
                <w:rFonts w:asciiTheme="majorHAnsi" w:hAnsiTheme="majorHAnsi"/>
              </w:rPr>
              <w:t>29</w:t>
            </w:r>
          </w:p>
        </w:tc>
        <w:tc>
          <w:tcPr>
            <w:tcW w:w="480" w:type="dxa"/>
          </w:tcPr>
          <w:p w:rsidR="00BA6F18" w:rsidRPr="009A5E15" w:rsidRDefault="00BA6F18" w:rsidP="006278BE">
            <w:pPr>
              <w:jc w:val="center"/>
              <w:rPr>
                <w:rFonts w:asciiTheme="majorHAnsi" w:hAnsiTheme="majorHAnsi"/>
              </w:rPr>
            </w:pPr>
            <w:r w:rsidRPr="009A5E15">
              <w:rPr>
                <w:rFonts w:asciiTheme="majorHAnsi" w:hAnsiTheme="majorHAnsi"/>
              </w:rPr>
              <w:t>15</w:t>
            </w:r>
          </w:p>
        </w:tc>
        <w:tc>
          <w:tcPr>
            <w:tcW w:w="426" w:type="dxa"/>
          </w:tcPr>
          <w:p w:rsidR="00BA6F18" w:rsidRPr="009A5E15" w:rsidRDefault="00BA6F18" w:rsidP="006278BE">
            <w:pPr>
              <w:jc w:val="center"/>
              <w:rPr>
                <w:rFonts w:asciiTheme="majorHAnsi" w:hAnsiTheme="majorHAnsi"/>
              </w:rPr>
            </w:pPr>
            <w:r w:rsidRPr="009A5E15">
              <w:rPr>
                <w:rFonts w:asciiTheme="majorHAnsi" w:hAnsiTheme="majorHAnsi"/>
              </w:rPr>
              <w:t>3</w:t>
            </w:r>
          </w:p>
        </w:tc>
        <w:tc>
          <w:tcPr>
            <w:tcW w:w="512" w:type="dxa"/>
          </w:tcPr>
          <w:p w:rsidR="00BA6F18" w:rsidRPr="009A5E15" w:rsidRDefault="00BA6F18" w:rsidP="006278BE">
            <w:pPr>
              <w:jc w:val="center"/>
              <w:rPr>
                <w:rFonts w:asciiTheme="majorHAnsi" w:hAnsiTheme="majorHAnsi"/>
              </w:rPr>
            </w:pPr>
          </w:p>
        </w:tc>
      </w:tr>
      <w:tr w:rsidR="00BA6F18" w:rsidRPr="009A5E15" w:rsidTr="001F70E2">
        <w:tc>
          <w:tcPr>
            <w:tcW w:w="6776" w:type="dxa"/>
          </w:tcPr>
          <w:p w:rsidR="00BA6F18" w:rsidRPr="009A5E15" w:rsidRDefault="00BA6F18" w:rsidP="00BA6F18">
            <w:pPr>
              <w:pStyle w:val="Prrafodelista"/>
              <w:numPr>
                <w:ilvl w:val="0"/>
                <w:numId w:val="29"/>
              </w:numPr>
              <w:spacing w:after="0" w:line="360" w:lineRule="auto"/>
              <w:rPr>
                <w:rFonts w:asciiTheme="majorHAnsi" w:hAnsiTheme="majorHAnsi"/>
                <w:sz w:val="20"/>
                <w:szCs w:val="20"/>
              </w:rPr>
            </w:pPr>
            <w:r w:rsidRPr="009A5E15">
              <w:rPr>
                <w:rFonts w:asciiTheme="majorHAnsi" w:hAnsiTheme="majorHAnsi"/>
                <w:sz w:val="20"/>
                <w:szCs w:val="20"/>
              </w:rPr>
              <w:t>Espacios, material, refrigerios</w:t>
            </w:r>
          </w:p>
        </w:tc>
        <w:tc>
          <w:tcPr>
            <w:tcW w:w="567" w:type="dxa"/>
            <w:shd w:val="clear" w:color="auto" w:fill="92D050"/>
          </w:tcPr>
          <w:p w:rsidR="00BA6F18" w:rsidRPr="009A5E15" w:rsidRDefault="00BA6F18" w:rsidP="006278BE">
            <w:pPr>
              <w:jc w:val="center"/>
              <w:rPr>
                <w:rFonts w:asciiTheme="majorHAnsi" w:hAnsiTheme="majorHAnsi"/>
              </w:rPr>
            </w:pPr>
            <w:r w:rsidRPr="009A5E15">
              <w:rPr>
                <w:rFonts w:asciiTheme="majorHAnsi" w:hAnsiTheme="majorHAnsi"/>
              </w:rPr>
              <w:t>83</w:t>
            </w:r>
          </w:p>
        </w:tc>
        <w:tc>
          <w:tcPr>
            <w:tcW w:w="708" w:type="dxa"/>
          </w:tcPr>
          <w:p w:rsidR="00BA6F18" w:rsidRPr="009A5E15" w:rsidRDefault="00BA6F18" w:rsidP="006278BE">
            <w:pPr>
              <w:jc w:val="center"/>
              <w:rPr>
                <w:rFonts w:asciiTheme="majorHAnsi" w:hAnsiTheme="majorHAnsi"/>
              </w:rPr>
            </w:pPr>
            <w:r w:rsidRPr="009A5E15">
              <w:rPr>
                <w:rFonts w:asciiTheme="majorHAnsi" w:hAnsiTheme="majorHAnsi"/>
              </w:rPr>
              <w:t>19</w:t>
            </w:r>
          </w:p>
        </w:tc>
        <w:tc>
          <w:tcPr>
            <w:tcW w:w="480" w:type="dxa"/>
          </w:tcPr>
          <w:p w:rsidR="00BA6F18" w:rsidRPr="009A5E15" w:rsidRDefault="00BA6F18" w:rsidP="006278BE">
            <w:pPr>
              <w:jc w:val="center"/>
              <w:rPr>
                <w:rFonts w:asciiTheme="majorHAnsi" w:hAnsiTheme="majorHAnsi"/>
              </w:rPr>
            </w:pPr>
            <w:r w:rsidRPr="009A5E15">
              <w:rPr>
                <w:rFonts w:asciiTheme="majorHAnsi" w:hAnsiTheme="majorHAnsi"/>
              </w:rPr>
              <w:t>8</w:t>
            </w:r>
          </w:p>
        </w:tc>
        <w:tc>
          <w:tcPr>
            <w:tcW w:w="426" w:type="dxa"/>
          </w:tcPr>
          <w:p w:rsidR="00BA6F18" w:rsidRPr="009A5E15" w:rsidRDefault="00BA6F18" w:rsidP="006278BE">
            <w:pPr>
              <w:jc w:val="center"/>
              <w:rPr>
                <w:rFonts w:asciiTheme="majorHAnsi" w:hAnsiTheme="majorHAnsi"/>
              </w:rPr>
            </w:pPr>
            <w:r w:rsidRPr="009A5E15">
              <w:rPr>
                <w:rFonts w:asciiTheme="majorHAnsi" w:hAnsiTheme="majorHAnsi"/>
              </w:rPr>
              <w:t>3</w:t>
            </w:r>
          </w:p>
        </w:tc>
        <w:tc>
          <w:tcPr>
            <w:tcW w:w="512" w:type="dxa"/>
          </w:tcPr>
          <w:p w:rsidR="00BA6F18" w:rsidRPr="009A5E15" w:rsidRDefault="00BA6F18" w:rsidP="006278BE">
            <w:pPr>
              <w:jc w:val="center"/>
              <w:rPr>
                <w:rFonts w:asciiTheme="majorHAnsi" w:hAnsiTheme="majorHAnsi"/>
              </w:rPr>
            </w:pPr>
            <w:r w:rsidRPr="009A5E15">
              <w:rPr>
                <w:rFonts w:asciiTheme="majorHAnsi" w:hAnsiTheme="majorHAnsi"/>
              </w:rPr>
              <w:t>3</w:t>
            </w:r>
          </w:p>
        </w:tc>
      </w:tr>
      <w:tr w:rsidR="00BA6F18" w:rsidRPr="009A5E15" w:rsidTr="001F70E2">
        <w:tc>
          <w:tcPr>
            <w:tcW w:w="9469" w:type="dxa"/>
            <w:gridSpan w:val="6"/>
            <w:shd w:val="clear" w:color="auto" w:fill="D9D9D9" w:themeFill="background1" w:themeFillShade="D9"/>
          </w:tcPr>
          <w:p w:rsidR="00BA6F18" w:rsidRPr="009A5E15" w:rsidRDefault="00BA6F18" w:rsidP="006278BE">
            <w:pPr>
              <w:spacing w:line="360" w:lineRule="auto"/>
              <w:jc w:val="center"/>
              <w:rPr>
                <w:rFonts w:asciiTheme="majorHAnsi" w:hAnsiTheme="majorHAnsi"/>
                <w:b/>
              </w:rPr>
            </w:pPr>
            <w:r w:rsidRPr="009A5E15">
              <w:rPr>
                <w:rFonts w:asciiTheme="majorHAnsi" w:hAnsiTheme="majorHAnsi"/>
                <w:b/>
              </w:rPr>
              <w:t>APRECIACIÓN GENERAL</w:t>
            </w:r>
          </w:p>
        </w:tc>
      </w:tr>
      <w:tr w:rsidR="00BA6F18" w:rsidRPr="009A5E15" w:rsidTr="001F70E2">
        <w:tc>
          <w:tcPr>
            <w:tcW w:w="9469" w:type="dxa"/>
            <w:gridSpan w:val="6"/>
          </w:tcPr>
          <w:p w:rsidR="00BA6F18" w:rsidRPr="009A5E15" w:rsidRDefault="00BA6F18" w:rsidP="00BA6F18">
            <w:pPr>
              <w:pStyle w:val="Prrafodelista"/>
              <w:numPr>
                <w:ilvl w:val="0"/>
                <w:numId w:val="30"/>
              </w:numPr>
              <w:spacing w:after="0" w:line="360" w:lineRule="auto"/>
              <w:rPr>
                <w:rFonts w:asciiTheme="majorHAnsi" w:hAnsiTheme="majorHAnsi"/>
                <w:sz w:val="20"/>
                <w:szCs w:val="20"/>
              </w:rPr>
            </w:pPr>
            <w:r w:rsidRPr="009A5E15">
              <w:rPr>
                <w:rFonts w:asciiTheme="majorHAnsi" w:hAnsiTheme="majorHAnsi"/>
                <w:sz w:val="20"/>
                <w:szCs w:val="20"/>
              </w:rPr>
              <w:t>Sugerencias para mejorar en la realización de futuros eventos</w:t>
            </w:r>
          </w:p>
          <w:p w:rsidR="00BA6F18" w:rsidRPr="009A5E15" w:rsidRDefault="00BA6F18" w:rsidP="00BA6F18">
            <w:pPr>
              <w:pStyle w:val="Prrafodelista"/>
              <w:numPr>
                <w:ilvl w:val="0"/>
                <w:numId w:val="16"/>
              </w:numPr>
              <w:spacing w:after="0" w:line="360" w:lineRule="auto"/>
              <w:rPr>
                <w:rFonts w:asciiTheme="majorHAnsi" w:hAnsiTheme="majorHAnsi"/>
                <w:sz w:val="20"/>
                <w:szCs w:val="20"/>
              </w:rPr>
            </w:pPr>
            <w:r w:rsidRPr="009A5E15">
              <w:rPr>
                <w:rFonts w:asciiTheme="majorHAnsi" w:hAnsiTheme="majorHAnsi"/>
                <w:sz w:val="20"/>
                <w:szCs w:val="20"/>
              </w:rPr>
              <w:t xml:space="preserve">Mas visibles los espacios </w:t>
            </w:r>
          </w:p>
          <w:p w:rsidR="00BA6F18" w:rsidRPr="009A5E15" w:rsidRDefault="00BA6F18" w:rsidP="00BA6F18">
            <w:pPr>
              <w:pStyle w:val="Prrafodelista"/>
              <w:numPr>
                <w:ilvl w:val="0"/>
                <w:numId w:val="16"/>
              </w:numPr>
              <w:spacing w:after="0" w:line="360" w:lineRule="auto"/>
              <w:rPr>
                <w:rFonts w:asciiTheme="majorHAnsi" w:hAnsiTheme="majorHAnsi"/>
                <w:sz w:val="20"/>
                <w:szCs w:val="20"/>
              </w:rPr>
            </w:pPr>
            <w:r w:rsidRPr="009A5E15">
              <w:rPr>
                <w:rFonts w:asciiTheme="majorHAnsi" w:hAnsiTheme="majorHAnsi"/>
                <w:sz w:val="20"/>
                <w:szCs w:val="20"/>
              </w:rPr>
              <w:t>Mas tiempo para el carrusel y las exposiciones</w:t>
            </w:r>
          </w:p>
          <w:p w:rsidR="00BA6F18" w:rsidRPr="009A5E15" w:rsidRDefault="00BA6F18" w:rsidP="00BA6F18">
            <w:pPr>
              <w:pStyle w:val="Prrafodelista"/>
              <w:numPr>
                <w:ilvl w:val="0"/>
                <w:numId w:val="16"/>
              </w:numPr>
              <w:spacing w:after="0" w:line="360" w:lineRule="auto"/>
              <w:rPr>
                <w:rFonts w:asciiTheme="majorHAnsi" w:hAnsiTheme="majorHAnsi"/>
                <w:sz w:val="20"/>
                <w:szCs w:val="20"/>
              </w:rPr>
            </w:pPr>
            <w:r w:rsidRPr="009A5E15">
              <w:rPr>
                <w:rFonts w:asciiTheme="majorHAnsi" w:hAnsiTheme="majorHAnsi"/>
                <w:sz w:val="20"/>
                <w:szCs w:val="20"/>
              </w:rPr>
              <w:t>Cumplimiento en la hora de inicio</w:t>
            </w:r>
          </w:p>
          <w:p w:rsidR="00BA6F18" w:rsidRPr="009A5E15" w:rsidRDefault="00BA6F18" w:rsidP="00BA6F18">
            <w:pPr>
              <w:pStyle w:val="Prrafodelista"/>
              <w:numPr>
                <w:ilvl w:val="0"/>
                <w:numId w:val="16"/>
              </w:numPr>
              <w:spacing w:after="0" w:line="360" w:lineRule="auto"/>
              <w:rPr>
                <w:rFonts w:asciiTheme="majorHAnsi" w:hAnsiTheme="majorHAnsi"/>
                <w:sz w:val="20"/>
                <w:szCs w:val="20"/>
              </w:rPr>
            </w:pPr>
            <w:r w:rsidRPr="009A5E15">
              <w:rPr>
                <w:rFonts w:asciiTheme="majorHAnsi" w:hAnsiTheme="majorHAnsi"/>
                <w:sz w:val="20"/>
                <w:szCs w:val="20"/>
              </w:rPr>
              <w:t>Nodos para la socialización</w:t>
            </w:r>
          </w:p>
          <w:p w:rsidR="00BA6F18" w:rsidRPr="009A5E15" w:rsidRDefault="00BA6F18" w:rsidP="00BA6F18">
            <w:pPr>
              <w:pStyle w:val="Prrafodelista"/>
              <w:numPr>
                <w:ilvl w:val="0"/>
                <w:numId w:val="16"/>
              </w:numPr>
              <w:spacing w:after="0" w:line="360" w:lineRule="auto"/>
              <w:rPr>
                <w:rFonts w:asciiTheme="majorHAnsi" w:hAnsiTheme="majorHAnsi"/>
                <w:sz w:val="20"/>
                <w:szCs w:val="20"/>
              </w:rPr>
            </w:pPr>
            <w:r w:rsidRPr="009A5E15">
              <w:rPr>
                <w:rFonts w:asciiTheme="majorHAnsi" w:hAnsiTheme="majorHAnsi"/>
                <w:sz w:val="20"/>
                <w:szCs w:val="20"/>
              </w:rPr>
              <w:t>Refrigerio y almuerzo para todos</w:t>
            </w:r>
          </w:p>
          <w:p w:rsidR="00BA6F18" w:rsidRPr="009A5E15" w:rsidRDefault="00BA6F18" w:rsidP="00BA6F18">
            <w:pPr>
              <w:pStyle w:val="Prrafodelista"/>
              <w:numPr>
                <w:ilvl w:val="0"/>
                <w:numId w:val="16"/>
              </w:numPr>
              <w:spacing w:after="0" w:line="360" w:lineRule="auto"/>
              <w:rPr>
                <w:rFonts w:asciiTheme="majorHAnsi" w:hAnsiTheme="majorHAnsi"/>
                <w:sz w:val="20"/>
                <w:szCs w:val="20"/>
              </w:rPr>
            </w:pPr>
            <w:r w:rsidRPr="009A5E15">
              <w:rPr>
                <w:rFonts w:asciiTheme="majorHAnsi" w:hAnsiTheme="majorHAnsi"/>
                <w:sz w:val="20"/>
                <w:szCs w:val="20"/>
              </w:rPr>
              <w:t>Estrategias de rotación por los stands</w:t>
            </w:r>
          </w:p>
          <w:p w:rsidR="00BA6F18" w:rsidRPr="009A5E15" w:rsidRDefault="00BA6F18" w:rsidP="00BA6F18">
            <w:pPr>
              <w:pStyle w:val="Prrafodelista"/>
              <w:numPr>
                <w:ilvl w:val="0"/>
                <w:numId w:val="16"/>
              </w:numPr>
              <w:spacing w:after="0" w:line="360" w:lineRule="auto"/>
              <w:rPr>
                <w:rFonts w:asciiTheme="majorHAnsi" w:hAnsiTheme="majorHAnsi"/>
                <w:sz w:val="20"/>
                <w:szCs w:val="20"/>
              </w:rPr>
            </w:pPr>
            <w:r w:rsidRPr="009A5E15">
              <w:rPr>
                <w:rFonts w:asciiTheme="majorHAnsi" w:hAnsiTheme="majorHAnsi"/>
                <w:sz w:val="20"/>
                <w:szCs w:val="20"/>
              </w:rPr>
              <w:t>Ponentes nacionales e internacionales</w:t>
            </w:r>
          </w:p>
        </w:tc>
      </w:tr>
      <w:tr w:rsidR="00BA6F18" w:rsidRPr="009A5E15" w:rsidTr="001F70E2">
        <w:tc>
          <w:tcPr>
            <w:tcW w:w="9469" w:type="dxa"/>
            <w:gridSpan w:val="6"/>
          </w:tcPr>
          <w:p w:rsidR="00BA6F18" w:rsidRPr="009A5E15" w:rsidRDefault="00BA6F18" w:rsidP="00BA6F18">
            <w:pPr>
              <w:pStyle w:val="Prrafodelista"/>
              <w:numPr>
                <w:ilvl w:val="0"/>
                <w:numId w:val="30"/>
              </w:numPr>
              <w:spacing w:after="0" w:line="360" w:lineRule="auto"/>
              <w:rPr>
                <w:rFonts w:asciiTheme="majorHAnsi" w:hAnsiTheme="majorHAnsi"/>
                <w:sz w:val="20"/>
                <w:szCs w:val="20"/>
              </w:rPr>
            </w:pPr>
            <w:r w:rsidRPr="009A5E15">
              <w:rPr>
                <w:rFonts w:asciiTheme="majorHAnsi" w:hAnsiTheme="majorHAnsi"/>
                <w:sz w:val="20"/>
                <w:szCs w:val="20"/>
              </w:rPr>
              <w:t>De acuerdo con su disponibilidad de tiempo, ¿qué horario sugiere para la realización de próximos eventos?</w:t>
            </w:r>
          </w:p>
          <w:p w:rsidR="00BA6F18" w:rsidRPr="009A5E15" w:rsidRDefault="00BA6F18" w:rsidP="00BA6F18">
            <w:pPr>
              <w:pStyle w:val="Prrafodelista"/>
              <w:numPr>
                <w:ilvl w:val="0"/>
                <w:numId w:val="16"/>
              </w:numPr>
              <w:spacing w:after="0" w:line="360" w:lineRule="auto"/>
              <w:rPr>
                <w:rFonts w:asciiTheme="majorHAnsi" w:hAnsiTheme="majorHAnsi"/>
                <w:sz w:val="20"/>
                <w:szCs w:val="20"/>
              </w:rPr>
            </w:pPr>
            <w:r w:rsidRPr="009A5E15">
              <w:rPr>
                <w:rFonts w:asciiTheme="majorHAnsi" w:hAnsiTheme="majorHAnsi"/>
                <w:sz w:val="20"/>
                <w:szCs w:val="20"/>
              </w:rPr>
              <w:t>Los sábados</w:t>
            </w:r>
          </w:p>
          <w:p w:rsidR="00BA6F18" w:rsidRPr="009A5E15" w:rsidRDefault="00BA6F18" w:rsidP="00BA6F18">
            <w:pPr>
              <w:pStyle w:val="Prrafodelista"/>
              <w:numPr>
                <w:ilvl w:val="0"/>
                <w:numId w:val="16"/>
              </w:numPr>
              <w:spacing w:after="0" w:line="360" w:lineRule="auto"/>
              <w:rPr>
                <w:rFonts w:asciiTheme="majorHAnsi" w:hAnsiTheme="majorHAnsi"/>
                <w:sz w:val="20"/>
                <w:szCs w:val="20"/>
              </w:rPr>
            </w:pPr>
            <w:r w:rsidRPr="009A5E15">
              <w:rPr>
                <w:rFonts w:asciiTheme="majorHAnsi" w:hAnsiTheme="majorHAnsi"/>
                <w:sz w:val="20"/>
                <w:szCs w:val="20"/>
              </w:rPr>
              <w:t>En las horas de la tarde</w:t>
            </w:r>
          </w:p>
          <w:p w:rsidR="00BA6F18" w:rsidRPr="009A5E15" w:rsidRDefault="00BA6F18" w:rsidP="00BA6F18">
            <w:pPr>
              <w:pStyle w:val="Prrafodelista"/>
              <w:numPr>
                <w:ilvl w:val="0"/>
                <w:numId w:val="16"/>
              </w:numPr>
              <w:spacing w:after="0" w:line="360" w:lineRule="auto"/>
              <w:rPr>
                <w:rFonts w:asciiTheme="majorHAnsi" w:hAnsiTheme="majorHAnsi"/>
                <w:sz w:val="20"/>
                <w:szCs w:val="20"/>
              </w:rPr>
            </w:pPr>
            <w:r w:rsidRPr="009A5E15">
              <w:rPr>
                <w:rFonts w:asciiTheme="majorHAnsi" w:hAnsiTheme="majorHAnsi"/>
                <w:sz w:val="20"/>
                <w:szCs w:val="20"/>
              </w:rPr>
              <w:t>En las horas de la mañana</w:t>
            </w:r>
          </w:p>
        </w:tc>
      </w:tr>
      <w:tr w:rsidR="00BA6F18" w:rsidRPr="009A5E15" w:rsidTr="001F70E2">
        <w:trPr>
          <w:trHeight w:val="410"/>
        </w:trPr>
        <w:tc>
          <w:tcPr>
            <w:tcW w:w="9469" w:type="dxa"/>
            <w:gridSpan w:val="6"/>
          </w:tcPr>
          <w:p w:rsidR="00BA6F18" w:rsidRPr="009A5E15" w:rsidRDefault="00BA6F18" w:rsidP="00BA6F18">
            <w:pPr>
              <w:pStyle w:val="Prrafodelista"/>
              <w:numPr>
                <w:ilvl w:val="0"/>
                <w:numId w:val="30"/>
              </w:numPr>
              <w:spacing w:after="0" w:line="360" w:lineRule="auto"/>
              <w:rPr>
                <w:rFonts w:asciiTheme="majorHAnsi" w:hAnsiTheme="majorHAnsi"/>
                <w:sz w:val="20"/>
                <w:szCs w:val="20"/>
              </w:rPr>
            </w:pPr>
            <w:r w:rsidRPr="009A5E15">
              <w:rPr>
                <w:rFonts w:asciiTheme="majorHAnsi" w:hAnsiTheme="majorHAnsi"/>
                <w:sz w:val="20"/>
                <w:szCs w:val="20"/>
              </w:rPr>
              <w:t>¿Qué otro tema o evento sugiere para ser realizado desde la Red de Prácticas Pedagógicas Investigativas?</w:t>
            </w:r>
          </w:p>
          <w:p w:rsidR="00BA6F18" w:rsidRPr="009A5E15" w:rsidRDefault="00BA6F18" w:rsidP="00BA6F18">
            <w:pPr>
              <w:pStyle w:val="Prrafodelista"/>
              <w:numPr>
                <w:ilvl w:val="0"/>
                <w:numId w:val="16"/>
              </w:numPr>
              <w:spacing w:after="0" w:line="360" w:lineRule="auto"/>
              <w:rPr>
                <w:rFonts w:asciiTheme="majorHAnsi" w:hAnsiTheme="majorHAnsi"/>
                <w:sz w:val="20"/>
                <w:szCs w:val="20"/>
              </w:rPr>
            </w:pPr>
            <w:r w:rsidRPr="009A5E15">
              <w:rPr>
                <w:rFonts w:asciiTheme="majorHAnsi" w:hAnsiTheme="majorHAnsi"/>
                <w:sz w:val="20"/>
                <w:szCs w:val="20"/>
              </w:rPr>
              <w:t>Investigaciones en modelos educativos flexibles</w:t>
            </w:r>
          </w:p>
          <w:p w:rsidR="00BA6F18" w:rsidRPr="009A5E15" w:rsidRDefault="00BA6F18" w:rsidP="00BA6F18">
            <w:pPr>
              <w:pStyle w:val="Prrafodelista"/>
              <w:numPr>
                <w:ilvl w:val="0"/>
                <w:numId w:val="16"/>
              </w:numPr>
              <w:spacing w:after="0" w:line="360" w:lineRule="auto"/>
              <w:rPr>
                <w:rFonts w:asciiTheme="majorHAnsi" w:hAnsiTheme="majorHAnsi"/>
                <w:sz w:val="20"/>
                <w:szCs w:val="20"/>
              </w:rPr>
            </w:pPr>
            <w:r w:rsidRPr="009A5E15">
              <w:rPr>
                <w:rFonts w:asciiTheme="majorHAnsi" w:hAnsiTheme="majorHAnsi"/>
                <w:sz w:val="20"/>
                <w:szCs w:val="20"/>
              </w:rPr>
              <w:t>¿Cómo transformar la educación actual?</w:t>
            </w:r>
          </w:p>
          <w:p w:rsidR="00BA6F18" w:rsidRPr="009A5E15" w:rsidRDefault="00BA6F18" w:rsidP="00BA6F18">
            <w:pPr>
              <w:pStyle w:val="Prrafodelista"/>
              <w:numPr>
                <w:ilvl w:val="0"/>
                <w:numId w:val="16"/>
              </w:numPr>
              <w:spacing w:after="0" w:line="360" w:lineRule="auto"/>
              <w:rPr>
                <w:rFonts w:asciiTheme="majorHAnsi" w:hAnsiTheme="majorHAnsi"/>
                <w:sz w:val="20"/>
                <w:szCs w:val="20"/>
              </w:rPr>
            </w:pPr>
            <w:r w:rsidRPr="009A5E15">
              <w:rPr>
                <w:rFonts w:asciiTheme="majorHAnsi" w:hAnsiTheme="majorHAnsi"/>
                <w:sz w:val="20"/>
                <w:szCs w:val="20"/>
              </w:rPr>
              <w:t>Estrategias didácticas</w:t>
            </w:r>
          </w:p>
          <w:p w:rsidR="00BA6F18" w:rsidRPr="009A5E15" w:rsidRDefault="00BA6F18" w:rsidP="00BA6F18">
            <w:pPr>
              <w:pStyle w:val="Prrafodelista"/>
              <w:numPr>
                <w:ilvl w:val="0"/>
                <w:numId w:val="16"/>
              </w:numPr>
              <w:spacing w:after="0" w:line="360" w:lineRule="auto"/>
              <w:rPr>
                <w:rFonts w:asciiTheme="majorHAnsi" w:hAnsiTheme="majorHAnsi"/>
                <w:sz w:val="20"/>
                <w:szCs w:val="20"/>
              </w:rPr>
            </w:pPr>
            <w:r w:rsidRPr="009A5E15">
              <w:rPr>
                <w:rFonts w:asciiTheme="majorHAnsi" w:hAnsiTheme="majorHAnsi"/>
                <w:sz w:val="20"/>
                <w:szCs w:val="20"/>
              </w:rPr>
              <w:t>Proyectos Educativos</w:t>
            </w:r>
          </w:p>
          <w:p w:rsidR="00BA6F18" w:rsidRPr="009A5E15" w:rsidRDefault="00BA6F18" w:rsidP="00BA6F18">
            <w:pPr>
              <w:pStyle w:val="Prrafodelista"/>
              <w:numPr>
                <w:ilvl w:val="0"/>
                <w:numId w:val="16"/>
              </w:numPr>
              <w:spacing w:after="0" w:line="360" w:lineRule="auto"/>
              <w:rPr>
                <w:rFonts w:asciiTheme="majorHAnsi" w:hAnsiTheme="majorHAnsi"/>
                <w:sz w:val="20"/>
                <w:szCs w:val="20"/>
              </w:rPr>
            </w:pPr>
            <w:r w:rsidRPr="009A5E15">
              <w:rPr>
                <w:rFonts w:asciiTheme="majorHAnsi" w:hAnsiTheme="majorHAnsi"/>
                <w:sz w:val="20"/>
                <w:szCs w:val="20"/>
              </w:rPr>
              <w:t>Habilidades para la vida y para vivir</w:t>
            </w:r>
          </w:p>
          <w:p w:rsidR="00BA6F18" w:rsidRPr="009A5E15" w:rsidRDefault="00BA6F18" w:rsidP="00BA6F18">
            <w:pPr>
              <w:pStyle w:val="Prrafodelista"/>
              <w:numPr>
                <w:ilvl w:val="0"/>
                <w:numId w:val="16"/>
              </w:numPr>
              <w:spacing w:after="0" w:line="360" w:lineRule="auto"/>
              <w:rPr>
                <w:rFonts w:asciiTheme="majorHAnsi" w:hAnsiTheme="majorHAnsi"/>
                <w:sz w:val="20"/>
                <w:szCs w:val="20"/>
              </w:rPr>
            </w:pPr>
            <w:r w:rsidRPr="009A5E15">
              <w:rPr>
                <w:rFonts w:asciiTheme="majorHAnsi" w:hAnsiTheme="majorHAnsi"/>
                <w:sz w:val="20"/>
                <w:szCs w:val="20"/>
              </w:rPr>
              <w:t>Retos de articulación entre la escuela y la familia (metodologías y procesos)</w:t>
            </w:r>
          </w:p>
          <w:p w:rsidR="00BA6F18" w:rsidRPr="009A5E15" w:rsidRDefault="00BA6F18" w:rsidP="00BA6F18">
            <w:pPr>
              <w:pStyle w:val="Prrafodelista"/>
              <w:numPr>
                <w:ilvl w:val="0"/>
                <w:numId w:val="16"/>
              </w:numPr>
              <w:spacing w:after="0" w:line="360" w:lineRule="auto"/>
              <w:rPr>
                <w:rFonts w:asciiTheme="majorHAnsi" w:hAnsiTheme="majorHAnsi"/>
                <w:sz w:val="20"/>
                <w:szCs w:val="20"/>
              </w:rPr>
            </w:pPr>
            <w:r w:rsidRPr="009A5E15">
              <w:rPr>
                <w:rFonts w:asciiTheme="majorHAnsi" w:hAnsiTheme="majorHAnsi"/>
                <w:sz w:val="20"/>
                <w:szCs w:val="20"/>
              </w:rPr>
              <w:t>Memoria histórica, conflicto armado, procesos de paz</w:t>
            </w:r>
          </w:p>
          <w:p w:rsidR="00BA6F18" w:rsidRPr="009A5E15" w:rsidRDefault="00BA6F18" w:rsidP="00BA6F18">
            <w:pPr>
              <w:pStyle w:val="Prrafodelista"/>
              <w:numPr>
                <w:ilvl w:val="0"/>
                <w:numId w:val="16"/>
              </w:numPr>
              <w:spacing w:after="0" w:line="360" w:lineRule="auto"/>
              <w:rPr>
                <w:rFonts w:asciiTheme="majorHAnsi" w:hAnsiTheme="majorHAnsi"/>
                <w:sz w:val="20"/>
                <w:szCs w:val="20"/>
              </w:rPr>
            </w:pPr>
            <w:r w:rsidRPr="009A5E15">
              <w:rPr>
                <w:rFonts w:asciiTheme="majorHAnsi" w:hAnsiTheme="majorHAnsi"/>
                <w:sz w:val="20"/>
                <w:szCs w:val="20"/>
              </w:rPr>
              <w:t>Proceso de lectura y escritura</w:t>
            </w:r>
          </w:p>
          <w:p w:rsidR="00BA6F18" w:rsidRPr="009A5E15" w:rsidRDefault="00BA6F18" w:rsidP="00BA6F18">
            <w:pPr>
              <w:pStyle w:val="Prrafodelista"/>
              <w:numPr>
                <w:ilvl w:val="0"/>
                <w:numId w:val="16"/>
              </w:numPr>
              <w:spacing w:after="0" w:line="360" w:lineRule="auto"/>
              <w:rPr>
                <w:rFonts w:asciiTheme="majorHAnsi" w:hAnsiTheme="majorHAnsi"/>
                <w:sz w:val="20"/>
                <w:szCs w:val="20"/>
              </w:rPr>
            </w:pPr>
            <w:r w:rsidRPr="009A5E15">
              <w:rPr>
                <w:rFonts w:asciiTheme="majorHAnsi" w:hAnsiTheme="majorHAnsi"/>
                <w:sz w:val="20"/>
                <w:szCs w:val="20"/>
              </w:rPr>
              <w:t>Inclusión y tics</w:t>
            </w:r>
          </w:p>
          <w:p w:rsidR="00BA6F18" w:rsidRPr="009A5E15" w:rsidRDefault="00BA6F18" w:rsidP="00BA6F18">
            <w:pPr>
              <w:pStyle w:val="Prrafodelista"/>
              <w:numPr>
                <w:ilvl w:val="0"/>
                <w:numId w:val="16"/>
              </w:numPr>
              <w:spacing w:after="0" w:line="360" w:lineRule="auto"/>
              <w:rPr>
                <w:rFonts w:asciiTheme="majorHAnsi" w:hAnsiTheme="majorHAnsi"/>
                <w:sz w:val="20"/>
                <w:szCs w:val="20"/>
              </w:rPr>
            </w:pPr>
            <w:r w:rsidRPr="009A5E15">
              <w:rPr>
                <w:rFonts w:asciiTheme="majorHAnsi" w:hAnsiTheme="majorHAnsi"/>
                <w:sz w:val="20"/>
                <w:szCs w:val="20"/>
              </w:rPr>
              <w:t>Administración y deporte</w:t>
            </w:r>
          </w:p>
          <w:p w:rsidR="00BA6F18" w:rsidRPr="009A5E15" w:rsidRDefault="00BA6F18" w:rsidP="00BA6F18">
            <w:pPr>
              <w:pStyle w:val="Prrafodelista"/>
              <w:numPr>
                <w:ilvl w:val="0"/>
                <w:numId w:val="16"/>
              </w:numPr>
              <w:spacing w:after="0" w:line="360" w:lineRule="auto"/>
              <w:rPr>
                <w:rFonts w:asciiTheme="majorHAnsi" w:hAnsiTheme="majorHAnsi"/>
                <w:sz w:val="20"/>
                <w:szCs w:val="20"/>
              </w:rPr>
            </w:pPr>
            <w:r w:rsidRPr="009A5E15">
              <w:rPr>
                <w:rFonts w:asciiTheme="majorHAnsi" w:hAnsiTheme="majorHAnsi"/>
                <w:sz w:val="20"/>
                <w:szCs w:val="20"/>
              </w:rPr>
              <w:t>Rol y perfil del maestro cooperador</w:t>
            </w:r>
          </w:p>
          <w:p w:rsidR="00BA6F18" w:rsidRPr="009A5E15" w:rsidRDefault="00BA6F18" w:rsidP="00BA6F18">
            <w:pPr>
              <w:pStyle w:val="Prrafodelista"/>
              <w:numPr>
                <w:ilvl w:val="0"/>
                <w:numId w:val="16"/>
              </w:numPr>
              <w:spacing w:after="0" w:line="360" w:lineRule="auto"/>
              <w:rPr>
                <w:rFonts w:asciiTheme="majorHAnsi" w:hAnsiTheme="majorHAnsi"/>
                <w:sz w:val="20"/>
                <w:szCs w:val="20"/>
              </w:rPr>
            </w:pPr>
            <w:r w:rsidRPr="009A5E15">
              <w:rPr>
                <w:rFonts w:asciiTheme="majorHAnsi" w:hAnsiTheme="majorHAnsi"/>
                <w:sz w:val="20"/>
                <w:szCs w:val="20"/>
              </w:rPr>
              <w:t>Semilleros de práctica</w:t>
            </w:r>
          </w:p>
          <w:p w:rsidR="00BA6F18" w:rsidRPr="009A5E15" w:rsidRDefault="00BA6F18" w:rsidP="00BA6F18">
            <w:pPr>
              <w:pStyle w:val="Prrafodelista"/>
              <w:numPr>
                <w:ilvl w:val="0"/>
                <w:numId w:val="16"/>
              </w:numPr>
              <w:spacing w:after="0" w:line="360" w:lineRule="auto"/>
              <w:rPr>
                <w:rFonts w:asciiTheme="majorHAnsi" w:hAnsiTheme="majorHAnsi"/>
                <w:sz w:val="20"/>
                <w:szCs w:val="20"/>
              </w:rPr>
            </w:pPr>
            <w:r w:rsidRPr="009A5E15">
              <w:rPr>
                <w:rFonts w:asciiTheme="majorHAnsi" w:hAnsiTheme="majorHAnsi"/>
                <w:sz w:val="20"/>
                <w:szCs w:val="20"/>
              </w:rPr>
              <w:t>Etnoeducación</w:t>
            </w:r>
          </w:p>
          <w:p w:rsidR="00BA6F18" w:rsidRPr="009A5E15" w:rsidRDefault="00BA6F18" w:rsidP="00BA6F18">
            <w:pPr>
              <w:pStyle w:val="Prrafodelista"/>
              <w:numPr>
                <w:ilvl w:val="0"/>
                <w:numId w:val="16"/>
              </w:numPr>
              <w:spacing w:after="0" w:line="360" w:lineRule="auto"/>
              <w:rPr>
                <w:rFonts w:asciiTheme="majorHAnsi" w:hAnsiTheme="majorHAnsi"/>
                <w:sz w:val="20"/>
                <w:szCs w:val="20"/>
              </w:rPr>
            </w:pPr>
            <w:r w:rsidRPr="009A5E15">
              <w:rPr>
                <w:rFonts w:asciiTheme="majorHAnsi" w:hAnsiTheme="majorHAnsi"/>
                <w:sz w:val="20"/>
                <w:szCs w:val="20"/>
              </w:rPr>
              <w:t>Inmersiones o visitas a lugares de práctica</w:t>
            </w:r>
          </w:p>
          <w:p w:rsidR="00BA6F18" w:rsidRPr="009A5E15" w:rsidRDefault="00BA6F18" w:rsidP="00BA6F18">
            <w:pPr>
              <w:pStyle w:val="Prrafodelista"/>
              <w:numPr>
                <w:ilvl w:val="0"/>
                <w:numId w:val="16"/>
              </w:numPr>
              <w:spacing w:after="0" w:line="360" w:lineRule="auto"/>
              <w:rPr>
                <w:rFonts w:asciiTheme="majorHAnsi" w:hAnsiTheme="majorHAnsi"/>
                <w:sz w:val="20"/>
                <w:szCs w:val="20"/>
              </w:rPr>
            </w:pPr>
            <w:proofErr w:type="spellStart"/>
            <w:r w:rsidRPr="009A5E15">
              <w:rPr>
                <w:rFonts w:asciiTheme="majorHAnsi" w:hAnsiTheme="majorHAnsi"/>
                <w:sz w:val="20"/>
                <w:szCs w:val="20"/>
              </w:rPr>
              <w:t>Microclases</w:t>
            </w:r>
            <w:proofErr w:type="spellEnd"/>
          </w:p>
          <w:p w:rsidR="00BA6F18" w:rsidRDefault="00BA6F18" w:rsidP="00BA6F18">
            <w:pPr>
              <w:pStyle w:val="Prrafodelista"/>
              <w:numPr>
                <w:ilvl w:val="0"/>
                <w:numId w:val="16"/>
              </w:numPr>
              <w:spacing w:after="0" w:line="360" w:lineRule="auto"/>
              <w:rPr>
                <w:rFonts w:asciiTheme="majorHAnsi" w:hAnsiTheme="majorHAnsi"/>
                <w:sz w:val="20"/>
                <w:szCs w:val="20"/>
              </w:rPr>
            </w:pPr>
            <w:r w:rsidRPr="009A5E15">
              <w:rPr>
                <w:rFonts w:asciiTheme="majorHAnsi" w:hAnsiTheme="majorHAnsi"/>
                <w:sz w:val="20"/>
                <w:szCs w:val="20"/>
              </w:rPr>
              <w:t>Uso de las lenguas extranjeras</w:t>
            </w:r>
          </w:p>
          <w:p w:rsidR="006D0CC5" w:rsidRPr="009A5E15" w:rsidRDefault="006D0CC5" w:rsidP="00BA6F18">
            <w:pPr>
              <w:pStyle w:val="Prrafodelista"/>
              <w:numPr>
                <w:ilvl w:val="0"/>
                <w:numId w:val="16"/>
              </w:numPr>
              <w:spacing w:after="0" w:line="360" w:lineRule="auto"/>
              <w:rPr>
                <w:rFonts w:asciiTheme="majorHAnsi" w:hAnsiTheme="majorHAnsi"/>
                <w:sz w:val="20"/>
                <w:szCs w:val="20"/>
              </w:rPr>
            </w:pPr>
            <w:r>
              <w:rPr>
                <w:rFonts w:asciiTheme="majorHAnsi" w:hAnsiTheme="majorHAnsi"/>
                <w:sz w:val="20"/>
                <w:szCs w:val="20"/>
              </w:rPr>
              <w:t>Prácticas pedagógicas urbanas</w:t>
            </w:r>
          </w:p>
        </w:tc>
      </w:tr>
    </w:tbl>
    <w:p w:rsidR="00BA6F18" w:rsidRDefault="00BA6F18" w:rsidP="00EA00F4">
      <w:pPr>
        <w:tabs>
          <w:tab w:val="left" w:pos="0"/>
        </w:tabs>
        <w:jc w:val="both"/>
        <w:rPr>
          <w:rFonts w:asciiTheme="majorHAnsi" w:hAnsiTheme="majorHAnsi" w:cs="Arial"/>
        </w:rPr>
      </w:pPr>
    </w:p>
    <w:p w:rsidR="00BA6F18" w:rsidRDefault="001F70E2" w:rsidP="00EA00F4">
      <w:pPr>
        <w:tabs>
          <w:tab w:val="left" w:pos="0"/>
        </w:tabs>
        <w:jc w:val="both"/>
        <w:rPr>
          <w:rFonts w:asciiTheme="majorHAnsi" w:hAnsiTheme="majorHAnsi" w:cs="Arial"/>
        </w:rPr>
      </w:pPr>
      <w:r>
        <w:rPr>
          <w:rFonts w:asciiTheme="majorHAnsi" w:hAnsiTheme="majorHAnsi" w:cs="Arial"/>
        </w:rPr>
        <w:t>La mayoría de los miembros de la red comparten las apreciaciones anteriores y rescatan la importancia de este tipo de eventos como alternativa para visibilizar el trabajo de las instituciones y de la red.</w:t>
      </w:r>
    </w:p>
    <w:p w:rsidR="001F70E2" w:rsidRDefault="001F70E2" w:rsidP="00EA00F4">
      <w:pPr>
        <w:tabs>
          <w:tab w:val="left" w:pos="0"/>
        </w:tabs>
        <w:jc w:val="both"/>
        <w:rPr>
          <w:rFonts w:asciiTheme="majorHAnsi" w:hAnsiTheme="majorHAnsi" w:cs="Arial"/>
        </w:rPr>
      </w:pPr>
    </w:p>
    <w:p w:rsidR="001269BF" w:rsidRPr="00B20C64" w:rsidRDefault="00B20C64" w:rsidP="00B20C64">
      <w:pPr>
        <w:pStyle w:val="Prrafodelista"/>
        <w:numPr>
          <w:ilvl w:val="0"/>
          <w:numId w:val="25"/>
        </w:numPr>
        <w:tabs>
          <w:tab w:val="left" w:pos="0"/>
        </w:tabs>
        <w:jc w:val="both"/>
        <w:rPr>
          <w:rFonts w:asciiTheme="majorHAnsi" w:hAnsiTheme="majorHAnsi" w:cs="Arial"/>
          <w:b/>
          <w:sz w:val="20"/>
          <w:szCs w:val="20"/>
        </w:rPr>
      </w:pPr>
      <w:r w:rsidRPr="00B20C64">
        <w:rPr>
          <w:rFonts w:asciiTheme="majorHAnsi" w:hAnsiTheme="majorHAnsi"/>
          <w:b/>
          <w:sz w:val="20"/>
          <w:szCs w:val="20"/>
        </w:rPr>
        <w:t>Presentación ENS Pedro Justo Berrio: programa de formación complementaria, ruta de prácticas</w:t>
      </w:r>
    </w:p>
    <w:p w:rsidR="00F5127A" w:rsidRDefault="004F729D" w:rsidP="00E205A3">
      <w:pPr>
        <w:tabs>
          <w:tab w:val="left" w:pos="0"/>
        </w:tabs>
        <w:jc w:val="both"/>
        <w:rPr>
          <w:rFonts w:asciiTheme="majorHAnsi" w:hAnsiTheme="majorHAnsi" w:cs="Arial"/>
        </w:rPr>
      </w:pPr>
      <w:r>
        <w:rPr>
          <w:rFonts w:asciiTheme="majorHAnsi" w:hAnsiTheme="majorHAnsi" w:cs="Arial"/>
        </w:rPr>
        <w:t>Presentación del video institucional</w:t>
      </w:r>
      <w:r w:rsidR="0018718E">
        <w:rPr>
          <w:rFonts w:asciiTheme="majorHAnsi" w:hAnsiTheme="majorHAnsi" w:cs="Arial"/>
        </w:rPr>
        <w:t xml:space="preserve">, donde se evidencian </w:t>
      </w:r>
      <w:r w:rsidR="00681D03">
        <w:rPr>
          <w:rFonts w:asciiTheme="majorHAnsi" w:hAnsiTheme="majorHAnsi" w:cs="Arial"/>
        </w:rPr>
        <w:t xml:space="preserve">sedes, </w:t>
      </w:r>
      <w:r w:rsidR="0018718E">
        <w:rPr>
          <w:rFonts w:asciiTheme="majorHAnsi" w:hAnsiTheme="majorHAnsi" w:cs="Arial"/>
        </w:rPr>
        <w:t>procesos, actividades y apuestas formativas y educativas de la ENS.</w:t>
      </w:r>
    </w:p>
    <w:p w:rsidR="00F5127A" w:rsidRDefault="00F5127A" w:rsidP="00E205A3">
      <w:pPr>
        <w:tabs>
          <w:tab w:val="left" w:pos="0"/>
        </w:tabs>
        <w:jc w:val="both"/>
        <w:rPr>
          <w:rFonts w:asciiTheme="majorHAnsi" w:hAnsiTheme="majorHAnsi" w:cs="Arial"/>
        </w:rPr>
      </w:pPr>
    </w:p>
    <w:p w:rsidR="00F5127A" w:rsidRDefault="00F5127A" w:rsidP="00E205A3">
      <w:pPr>
        <w:tabs>
          <w:tab w:val="left" w:pos="0"/>
        </w:tabs>
        <w:jc w:val="both"/>
        <w:rPr>
          <w:rFonts w:asciiTheme="majorHAnsi" w:hAnsiTheme="majorHAnsi" w:cs="Arial"/>
        </w:rPr>
      </w:pPr>
      <w:r>
        <w:rPr>
          <w:rFonts w:asciiTheme="majorHAnsi" w:hAnsiTheme="majorHAnsi" w:cs="Arial"/>
        </w:rPr>
        <w:t xml:space="preserve">La profesora Luz Ángela, coordinadora </w:t>
      </w:r>
      <w:r w:rsidR="005C7FED">
        <w:rPr>
          <w:rFonts w:asciiTheme="majorHAnsi" w:hAnsiTheme="majorHAnsi" w:cs="Arial"/>
        </w:rPr>
        <w:t>académica, realiza la presentación general de la institución y del programa de formación complementaria.</w:t>
      </w:r>
    </w:p>
    <w:p w:rsidR="005C7FED" w:rsidRDefault="005C7FED" w:rsidP="00E205A3">
      <w:pPr>
        <w:tabs>
          <w:tab w:val="left" w:pos="0"/>
        </w:tabs>
        <w:jc w:val="both"/>
        <w:rPr>
          <w:rFonts w:asciiTheme="majorHAnsi" w:hAnsiTheme="majorHAnsi" w:cs="Arial"/>
        </w:rPr>
      </w:pPr>
    </w:p>
    <w:p w:rsidR="005C7FED" w:rsidRDefault="005C7FED" w:rsidP="00E205A3">
      <w:pPr>
        <w:tabs>
          <w:tab w:val="left" w:pos="0"/>
        </w:tabs>
        <w:jc w:val="both"/>
        <w:rPr>
          <w:rFonts w:asciiTheme="majorHAnsi" w:hAnsiTheme="majorHAnsi" w:cs="Arial"/>
        </w:rPr>
      </w:pPr>
      <w:r>
        <w:rPr>
          <w:rFonts w:asciiTheme="majorHAnsi" w:hAnsiTheme="majorHAnsi" w:cs="Arial"/>
        </w:rPr>
        <w:t>Se procede con la presentación del Consejo de Prácticas de la Institución, la estructura y lógicas bajo la cual se direccionan los procesos de práctica en el programa de formación complementaria.</w:t>
      </w:r>
    </w:p>
    <w:p w:rsidR="00B87FC4" w:rsidRDefault="00B87FC4" w:rsidP="00E205A3">
      <w:pPr>
        <w:tabs>
          <w:tab w:val="left" w:pos="0"/>
        </w:tabs>
        <w:jc w:val="both"/>
        <w:rPr>
          <w:rFonts w:asciiTheme="majorHAnsi" w:hAnsiTheme="majorHAnsi" w:cs="Arial"/>
        </w:rPr>
      </w:pPr>
    </w:p>
    <w:p w:rsidR="00B87FC4" w:rsidRDefault="00B87FC4" w:rsidP="00E205A3">
      <w:pPr>
        <w:tabs>
          <w:tab w:val="left" w:pos="0"/>
        </w:tabs>
        <w:jc w:val="both"/>
        <w:rPr>
          <w:rFonts w:asciiTheme="majorHAnsi" w:hAnsiTheme="majorHAnsi" w:cs="Arial"/>
        </w:rPr>
      </w:pPr>
      <w:r>
        <w:rPr>
          <w:rFonts w:asciiTheme="majorHAnsi" w:hAnsiTheme="majorHAnsi" w:cs="Arial"/>
        </w:rPr>
        <w:t xml:space="preserve">Luego de la explicación de la ruta que tiene organizada la ENS para la vivencia de las prácticas: momentos, tiempos, secuencias, objetos de enseñanza, entre otros aspectos, nos comparten un video de experiencias de estudiantes y algunas lecciones aprendidas por </w:t>
      </w:r>
      <w:r w:rsidR="001F70E2">
        <w:rPr>
          <w:rFonts w:asciiTheme="majorHAnsi" w:hAnsiTheme="majorHAnsi" w:cs="Arial"/>
        </w:rPr>
        <w:t xml:space="preserve">representantes de los </w:t>
      </w:r>
      <w:r>
        <w:rPr>
          <w:rFonts w:asciiTheme="majorHAnsi" w:hAnsiTheme="majorHAnsi" w:cs="Arial"/>
        </w:rPr>
        <w:t>maestros en formación.</w:t>
      </w:r>
    </w:p>
    <w:p w:rsidR="004F729D" w:rsidRDefault="004F729D" w:rsidP="00E205A3">
      <w:pPr>
        <w:tabs>
          <w:tab w:val="left" w:pos="0"/>
        </w:tabs>
        <w:jc w:val="both"/>
        <w:rPr>
          <w:rFonts w:asciiTheme="majorHAnsi" w:hAnsiTheme="majorHAnsi" w:cs="Arial"/>
        </w:rPr>
      </w:pPr>
    </w:p>
    <w:p w:rsidR="00B20C64" w:rsidRPr="00E205A3" w:rsidRDefault="00B20C64" w:rsidP="00E205A3">
      <w:pPr>
        <w:tabs>
          <w:tab w:val="left" w:pos="0"/>
        </w:tabs>
        <w:jc w:val="both"/>
        <w:rPr>
          <w:rFonts w:asciiTheme="majorHAnsi" w:hAnsiTheme="majorHAnsi" w:cs="Arial"/>
        </w:rPr>
      </w:pPr>
      <w:r w:rsidRPr="00E205A3">
        <w:rPr>
          <w:rFonts w:asciiTheme="majorHAnsi" w:hAnsiTheme="majorHAnsi" w:cs="Arial"/>
        </w:rPr>
        <w:t xml:space="preserve">La </w:t>
      </w:r>
      <w:r w:rsidR="00E205A3" w:rsidRPr="00E205A3">
        <w:rPr>
          <w:rFonts w:asciiTheme="majorHAnsi" w:hAnsiTheme="majorHAnsi" w:cs="Arial"/>
        </w:rPr>
        <w:t>E</w:t>
      </w:r>
      <w:r w:rsidRPr="00E205A3">
        <w:rPr>
          <w:rFonts w:asciiTheme="majorHAnsi" w:hAnsiTheme="majorHAnsi" w:cs="Arial"/>
        </w:rPr>
        <w:t>scuela Normal Superior Pedro Justo Berrío de Santa Rosa de Osos ha tenido una larga trayectoria en la formación de</w:t>
      </w:r>
      <w:r w:rsidR="00E205A3" w:rsidRPr="00E205A3">
        <w:rPr>
          <w:rFonts w:asciiTheme="majorHAnsi" w:hAnsiTheme="majorHAnsi" w:cs="Arial"/>
        </w:rPr>
        <w:t xml:space="preserve"> </w:t>
      </w:r>
      <w:r w:rsidRPr="00E205A3">
        <w:rPr>
          <w:rFonts w:asciiTheme="majorHAnsi" w:hAnsiTheme="majorHAnsi" w:cs="Arial"/>
        </w:rPr>
        <w:t>maestros como se ha visto en el punto anteriormente descrito. Ha formado</w:t>
      </w:r>
      <w:r w:rsidR="00E205A3" w:rsidRPr="00E205A3">
        <w:rPr>
          <w:rFonts w:asciiTheme="majorHAnsi" w:hAnsiTheme="majorHAnsi" w:cs="Arial"/>
        </w:rPr>
        <w:t xml:space="preserve"> </w:t>
      </w:r>
      <w:r w:rsidRPr="00E205A3">
        <w:rPr>
          <w:rFonts w:asciiTheme="majorHAnsi" w:hAnsiTheme="majorHAnsi" w:cs="Arial"/>
        </w:rPr>
        <w:t xml:space="preserve">generaciones de maestros que están </w:t>
      </w:r>
      <w:r w:rsidR="00E205A3" w:rsidRPr="00E205A3">
        <w:rPr>
          <w:rFonts w:asciiTheme="majorHAnsi" w:hAnsiTheme="majorHAnsi" w:cs="Arial"/>
        </w:rPr>
        <w:t>distribuidos</w:t>
      </w:r>
      <w:r w:rsidRPr="00E205A3">
        <w:rPr>
          <w:rFonts w:asciiTheme="majorHAnsi" w:hAnsiTheme="majorHAnsi" w:cs="Arial"/>
        </w:rPr>
        <w:t xml:space="preserve"> en el departamento y muchos</w:t>
      </w:r>
      <w:r w:rsidR="00E205A3" w:rsidRPr="00E205A3">
        <w:rPr>
          <w:rFonts w:asciiTheme="majorHAnsi" w:hAnsiTheme="majorHAnsi" w:cs="Arial"/>
        </w:rPr>
        <w:t xml:space="preserve"> </w:t>
      </w:r>
      <w:r w:rsidRPr="00E205A3">
        <w:rPr>
          <w:rFonts w:asciiTheme="majorHAnsi" w:hAnsiTheme="majorHAnsi" w:cs="Arial"/>
        </w:rPr>
        <w:t xml:space="preserve">lugares de la </w:t>
      </w:r>
      <w:r w:rsidR="00E205A3" w:rsidRPr="00E205A3">
        <w:rPr>
          <w:rFonts w:asciiTheme="majorHAnsi" w:hAnsiTheme="majorHAnsi" w:cs="Arial"/>
        </w:rPr>
        <w:t>nación.</w:t>
      </w:r>
    </w:p>
    <w:p w:rsidR="00E205A3" w:rsidRPr="00E205A3" w:rsidRDefault="00E205A3" w:rsidP="00E205A3">
      <w:pPr>
        <w:tabs>
          <w:tab w:val="left" w:pos="0"/>
        </w:tabs>
        <w:jc w:val="both"/>
        <w:rPr>
          <w:rFonts w:asciiTheme="majorHAnsi" w:hAnsiTheme="majorHAnsi" w:cs="Arial"/>
        </w:rPr>
      </w:pPr>
    </w:p>
    <w:p w:rsidR="00B20C64" w:rsidRPr="00E205A3" w:rsidRDefault="00B20C64" w:rsidP="00E205A3">
      <w:pPr>
        <w:tabs>
          <w:tab w:val="left" w:pos="0"/>
        </w:tabs>
        <w:jc w:val="both"/>
        <w:rPr>
          <w:rFonts w:asciiTheme="majorHAnsi" w:hAnsiTheme="majorHAnsi" w:cs="Arial"/>
        </w:rPr>
      </w:pPr>
      <w:r w:rsidRPr="00E205A3">
        <w:rPr>
          <w:rFonts w:asciiTheme="majorHAnsi" w:hAnsiTheme="majorHAnsi" w:cs="Arial"/>
        </w:rPr>
        <w:t>Es una institución que ha sido tenida en cuenta por las personas encargadas de</w:t>
      </w:r>
      <w:r w:rsidR="00E205A3" w:rsidRPr="00E205A3">
        <w:rPr>
          <w:rFonts w:asciiTheme="majorHAnsi" w:hAnsiTheme="majorHAnsi" w:cs="Arial"/>
        </w:rPr>
        <w:t xml:space="preserve"> </w:t>
      </w:r>
      <w:r w:rsidRPr="00E205A3">
        <w:rPr>
          <w:rFonts w:asciiTheme="majorHAnsi" w:hAnsiTheme="majorHAnsi" w:cs="Arial"/>
        </w:rPr>
        <w:t>la educación en muchos municipios para solicitar a sus egresados, debido al</w:t>
      </w:r>
      <w:r w:rsidR="00E205A3" w:rsidRPr="00E205A3">
        <w:rPr>
          <w:rFonts w:asciiTheme="majorHAnsi" w:hAnsiTheme="majorHAnsi" w:cs="Arial"/>
        </w:rPr>
        <w:t xml:space="preserve"> </w:t>
      </w:r>
      <w:r w:rsidRPr="00E205A3">
        <w:rPr>
          <w:rFonts w:asciiTheme="majorHAnsi" w:hAnsiTheme="majorHAnsi" w:cs="Arial"/>
        </w:rPr>
        <w:t>desempeño que han manifestado en el campo educativo en cada una de las</w:t>
      </w:r>
      <w:r w:rsidR="00E205A3" w:rsidRPr="00E205A3">
        <w:rPr>
          <w:rFonts w:asciiTheme="majorHAnsi" w:hAnsiTheme="majorHAnsi" w:cs="Arial"/>
        </w:rPr>
        <w:t xml:space="preserve"> escuelas,</w:t>
      </w:r>
      <w:r w:rsidRPr="00E205A3">
        <w:rPr>
          <w:rFonts w:asciiTheme="majorHAnsi" w:hAnsiTheme="majorHAnsi" w:cs="Arial"/>
        </w:rPr>
        <w:t xml:space="preserve"> </w:t>
      </w:r>
      <w:r w:rsidR="00E205A3" w:rsidRPr="00E205A3">
        <w:rPr>
          <w:rFonts w:asciiTheme="majorHAnsi" w:hAnsiTheme="majorHAnsi" w:cs="Arial"/>
        </w:rPr>
        <w:t>colegios,</w:t>
      </w:r>
      <w:r w:rsidRPr="00E205A3">
        <w:rPr>
          <w:rFonts w:asciiTheme="majorHAnsi" w:hAnsiTheme="majorHAnsi" w:cs="Arial"/>
        </w:rPr>
        <w:t xml:space="preserve"> donde les ha tocado trabajar.</w:t>
      </w:r>
      <w:r w:rsidRPr="00E205A3">
        <w:t xml:space="preserve"> </w:t>
      </w:r>
      <w:r w:rsidRPr="00E205A3">
        <w:rPr>
          <w:rFonts w:asciiTheme="majorHAnsi" w:hAnsiTheme="majorHAnsi" w:cs="Arial"/>
        </w:rPr>
        <w:t xml:space="preserve">Es evidente la </w:t>
      </w:r>
      <w:proofErr w:type="spellStart"/>
      <w:r w:rsidRPr="00E205A3">
        <w:rPr>
          <w:rFonts w:asciiTheme="majorHAnsi" w:hAnsiTheme="majorHAnsi" w:cs="Arial"/>
        </w:rPr>
        <w:t>vocacionalidad</w:t>
      </w:r>
      <w:proofErr w:type="spellEnd"/>
      <w:r w:rsidRPr="00E205A3">
        <w:rPr>
          <w:rFonts w:asciiTheme="majorHAnsi" w:hAnsiTheme="majorHAnsi" w:cs="Arial"/>
        </w:rPr>
        <w:t xml:space="preserve"> de los jóvenes que ingresan a la Normal, pues el</w:t>
      </w:r>
      <w:r w:rsidR="00E205A3" w:rsidRPr="00E205A3">
        <w:rPr>
          <w:rFonts w:asciiTheme="majorHAnsi" w:hAnsiTheme="majorHAnsi" w:cs="Arial"/>
        </w:rPr>
        <w:t xml:space="preserve"> </w:t>
      </w:r>
      <w:r w:rsidRPr="00E205A3">
        <w:rPr>
          <w:rFonts w:asciiTheme="majorHAnsi" w:hAnsiTheme="majorHAnsi" w:cs="Arial"/>
        </w:rPr>
        <w:t xml:space="preserve">municipio ofrece otras posibilidades de bachillerato, sin </w:t>
      </w:r>
      <w:r w:rsidR="00E205A3" w:rsidRPr="00E205A3">
        <w:rPr>
          <w:rFonts w:asciiTheme="majorHAnsi" w:hAnsiTheme="majorHAnsi" w:cs="Arial"/>
        </w:rPr>
        <w:t>embargo,</w:t>
      </w:r>
      <w:r w:rsidRPr="00E205A3">
        <w:rPr>
          <w:rFonts w:asciiTheme="majorHAnsi" w:hAnsiTheme="majorHAnsi" w:cs="Arial"/>
        </w:rPr>
        <w:t xml:space="preserve"> cada año hay</w:t>
      </w:r>
      <w:r w:rsidR="00E205A3" w:rsidRPr="00E205A3">
        <w:rPr>
          <w:rFonts w:asciiTheme="majorHAnsi" w:hAnsiTheme="majorHAnsi" w:cs="Arial"/>
        </w:rPr>
        <w:t xml:space="preserve"> </w:t>
      </w:r>
      <w:r w:rsidRPr="00E205A3">
        <w:rPr>
          <w:rFonts w:asciiTheme="majorHAnsi" w:hAnsiTheme="majorHAnsi" w:cs="Arial"/>
        </w:rPr>
        <w:t>muchas solicitudes de ingreso al plantel para estudiar en esta institución.</w:t>
      </w:r>
    </w:p>
    <w:p w:rsidR="00E205A3" w:rsidRPr="00E205A3" w:rsidRDefault="00E205A3" w:rsidP="00E205A3">
      <w:pPr>
        <w:tabs>
          <w:tab w:val="left" w:pos="0"/>
        </w:tabs>
        <w:jc w:val="both"/>
        <w:rPr>
          <w:rFonts w:asciiTheme="majorHAnsi" w:hAnsiTheme="majorHAnsi" w:cs="Arial"/>
        </w:rPr>
      </w:pPr>
    </w:p>
    <w:p w:rsidR="00B20C64" w:rsidRPr="00E205A3" w:rsidRDefault="00B20C64" w:rsidP="00E205A3">
      <w:pPr>
        <w:tabs>
          <w:tab w:val="left" w:pos="0"/>
        </w:tabs>
        <w:jc w:val="both"/>
        <w:rPr>
          <w:rFonts w:asciiTheme="majorHAnsi" w:hAnsiTheme="majorHAnsi" w:cs="Arial"/>
        </w:rPr>
      </w:pPr>
      <w:r w:rsidRPr="00E205A3">
        <w:rPr>
          <w:rFonts w:asciiTheme="majorHAnsi" w:hAnsiTheme="majorHAnsi" w:cs="Arial"/>
        </w:rPr>
        <w:t xml:space="preserve">Se podría decir sin ningún temor que en cada uno de los hogares </w:t>
      </w:r>
      <w:proofErr w:type="spellStart"/>
      <w:r w:rsidRPr="00E205A3">
        <w:rPr>
          <w:rFonts w:asciiTheme="majorHAnsi" w:hAnsiTheme="majorHAnsi" w:cs="Arial"/>
        </w:rPr>
        <w:t>santarrosanos</w:t>
      </w:r>
      <w:proofErr w:type="spellEnd"/>
      <w:r w:rsidR="00E205A3" w:rsidRPr="00E205A3">
        <w:rPr>
          <w:rFonts w:asciiTheme="majorHAnsi" w:hAnsiTheme="majorHAnsi" w:cs="Arial"/>
        </w:rPr>
        <w:t xml:space="preserve"> </w:t>
      </w:r>
      <w:r w:rsidRPr="00E205A3">
        <w:rPr>
          <w:rFonts w:asciiTheme="majorHAnsi" w:hAnsiTheme="majorHAnsi" w:cs="Arial"/>
        </w:rPr>
        <w:t>hay un maestro, esto ha hecho que haya motivación desde muy temprana edad a</w:t>
      </w:r>
      <w:r w:rsidR="00E205A3" w:rsidRPr="00E205A3">
        <w:rPr>
          <w:rFonts w:asciiTheme="majorHAnsi" w:hAnsiTheme="majorHAnsi" w:cs="Arial"/>
        </w:rPr>
        <w:t xml:space="preserve"> </w:t>
      </w:r>
      <w:r w:rsidRPr="00E205A3">
        <w:rPr>
          <w:rFonts w:asciiTheme="majorHAnsi" w:hAnsiTheme="majorHAnsi" w:cs="Arial"/>
        </w:rPr>
        <w:t>uno o varios de los miembros de la familia para que continúe con esta tradición</w:t>
      </w:r>
      <w:r w:rsidR="00E205A3" w:rsidRPr="00E205A3">
        <w:rPr>
          <w:rFonts w:asciiTheme="majorHAnsi" w:hAnsiTheme="majorHAnsi" w:cs="Arial"/>
        </w:rPr>
        <w:t xml:space="preserve"> </w:t>
      </w:r>
      <w:r w:rsidRPr="00E205A3">
        <w:rPr>
          <w:rFonts w:asciiTheme="majorHAnsi" w:hAnsiTheme="majorHAnsi" w:cs="Arial"/>
        </w:rPr>
        <w:t>profesional.</w:t>
      </w:r>
    </w:p>
    <w:p w:rsidR="00E205A3" w:rsidRPr="00E205A3" w:rsidRDefault="00E205A3" w:rsidP="00E205A3">
      <w:pPr>
        <w:tabs>
          <w:tab w:val="left" w:pos="0"/>
        </w:tabs>
        <w:jc w:val="both"/>
        <w:rPr>
          <w:rFonts w:asciiTheme="majorHAnsi" w:hAnsiTheme="majorHAnsi" w:cs="Arial"/>
        </w:rPr>
      </w:pPr>
    </w:p>
    <w:p w:rsidR="00B20C64" w:rsidRPr="00E205A3" w:rsidRDefault="00B20C64" w:rsidP="00E205A3">
      <w:pPr>
        <w:tabs>
          <w:tab w:val="left" w:pos="0"/>
        </w:tabs>
        <w:jc w:val="both"/>
        <w:rPr>
          <w:rFonts w:asciiTheme="majorHAnsi" w:hAnsiTheme="majorHAnsi" w:cs="Arial"/>
        </w:rPr>
      </w:pPr>
      <w:r w:rsidRPr="00E205A3">
        <w:rPr>
          <w:rFonts w:asciiTheme="majorHAnsi" w:hAnsiTheme="majorHAnsi" w:cs="Arial"/>
        </w:rPr>
        <w:t>Es importante destacar la motivación e interés que existe en el 98% de los</w:t>
      </w:r>
      <w:r w:rsidR="00E205A3" w:rsidRPr="00E205A3">
        <w:rPr>
          <w:rFonts w:asciiTheme="majorHAnsi" w:hAnsiTheme="majorHAnsi" w:cs="Arial"/>
        </w:rPr>
        <w:t xml:space="preserve"> </w:t>
      </w:r>
      <w:r w:rsidRPr="00E205A3">
        <w:rPr>
          <w:rFonts w:asciiTheme="majorHAnsi" w:hAnsiTheme="majorHAnsi" w:cs="Arial"/>
        </w:rPr>
        <w:t>educadores para continuar con la formación universitaria en el campo educativo.</w:t>
      </w:r>
    </w:p>
    <w:p w:rsidR="00E205A3" w:rsidRPr="00E205A3" w:rsidRDefault="00E205A3" w:rsidP="00B20C64">
      <w:pPr>
        <w:tabs>
          <w:tab w:val="left" w:pos="0"/>
        </w:tabs>
        <w:jc w:val="both"/>
        <w:rPr>
          <w:rFonts w:asciiTheme="majorHAnsi" w:hAnsiTheme="majorHAnsi" w:cs="Arial"/>
        </w:rPr>
      </w:pPr>
    </w:p>
    <w:p w:rsidR="00B20C64" w:rsidRPr="00E205A3" w:rsidRDefault="00B20C64" w:rsidP="00B20C64">
      <w:pPr>
        <w:tabs>
          <w:tab w:val="left" w:pos="0"/>
        </w:tabs>
        <w:jc w:val="both"/>
        <w:rPr>
          <w:rFonts w:asciiTheme="majorHAnsi" w:hAnsiTheme="majorHAnsi" w:cs="Arial"/>
        </w:rPr>
      </w:pPr>
      <w:r w:rsidRPr="00E205A3">
        <w:rPr>
          <w:rFonts w:asciiTheme="majorHAnsi" w:hAnsiTheme="majorHAnsi" w:cs="Arial"/>
        </w:rPr>
        <w:t>Se han buscado estrategias con el fin de que al municipio se traigan programas</w:t>
      </w:r>
      <w:r w:rsidR="00E205A3" w:rsidRPr="00E205A3">
        <w:rPr>
          <w:rFonts w:asciiTheme="majorHAnsi" w:hAnsiTheme="majorHAnsi" w:cs="Arial"/>
        </w:rPr>
        <w:t xml:space="preserve"> </w:t>
      </w:r>
      <w:r w:rsidRPr="00E205A3">
        <w:rPr>
          <w:rFonts w:asciiTheme="majorHAnsi" w:hAnsiTheme="majorHAnsi" w:cs="Arial"/>
        </w:rPr>
        <w:t>de educación superior con diferentes universidades y así suplir esta necesidad</w:t>
      </w:r>
      <w:r w:rsidR="00E205A3" w:rsidRPr="00E205A3">
        <w:rPr>
          <w:rFonts w:asciiTheme="majorHAnsi" w:hAnsiTheme="majorHAnsi" w:cs="Arial"/>
        </w:rPr>
        <w:t xml:space="preserve"> </w:t>
      </w:r>
      <w:r w:rsidRPr="00E205A3">
        <w:rPr>
          <w:rFonts w:asciiTheme="majorHAnsi" w:hAnsiTheme="majorHAnsi" w:cs="Arial"/>
        </w:rPr>
        <w:t xml:space="preserve">de los </w:t>
      </w:r>
      <w:r w:rsidR="00E205A3" w:rsidRPr="00E205A3">
        <w:rPr>
          <w:rFonts w:asciiTheme="majorHAnsi" w:hAnsiTheme="majorHAnsi" w:cs="Arial"/>
        </w:rPr>
        <w:t>educadores.</w:t>
      </w:r>
      <w:r w:rsidRPr="00E205A3">
        <w:rPr>
          <w:rFonts w:asciiTheme="majorHAnsi" w:hAnsiTheme="majorHAnsi" w:cs="Arial"/>
        </w:rPr>
        <w:t xml:space="preserve"> Actualmente se tienen tres programas de postgrado.</w:t>
      </w:r>
    </w:p>
    <w:p w:rsidR="00E205A3" w:rsidRPr="00E205A3" w:rsidRDefault="00E205A3" w:rsidP="00B20C64">
      <w:pPr>
        <w:tabs>
          <w:tab w:val="left" w:pos="0"/>
        </w:tabs>
        <w:jc w:val="both"/>
        <w:rPr>
          <w:rFonts w:asciiTheme="majorHAnsi" w:hAnsiTheme="majorHAnsi" w:cs="Arial"/>
        </w:rPr>
      </w:pPr>
    </w:p>
    <w:p w:rsidR="00B20C64" w:rsidRPr="00E205A3" w:rsidRDefault="00B20C64" w:rsidP="00B20C64">
      <w:pPr>
        <w:tabs>
          <w:tab w:val="left" w:pos="0"/>
        </w:tabs>
        <w:jc w:val="both"/>
        <w:rPr>
          <w:rFonts w:asciiTheme="majorHAnsi" w:hAnsiTheme="majorHAnsi" w:cs="Arial"/>
        </w:rPr>
      </w:pPr>
      <w:r w:rsidRPr="00E205A3">
        <w:rPr>
          <w:rFonts w:asciiTheme="majorHAnsi" w:hAnsiTheme="majorHAnsi" w:cs="Arial"/>
        </w:rPr>
        <w:t>También esto ha hecho que algunos alumnos de establecimientos de municipios</w:t>
      </w:r>
      <w:r w:rsidR="00E205A3" w:rsidRPr="00E205A3">
        <w:rPr>
          <w:rFonts w:asciiTheme="majorHAnsi" w:hAnsiTheme="majorHAnsi" w:cs="Arial"/>
        </w:rPr>
        <w:t xml:space="preserve"> </w:t>
      </w:r>
      <w:r w:rsidRPr="00E205A3">
        <w:rPr>
          <w:rFonts w:asciiTheme="majorHAnsi" w:hAnsiTheme="majorHAnsi" w:cs="Arial"/>
        </w:rPr>
        <w:t>aledaños y algunos retirados, busquen constantemente un cupo en la Normal</w:t>
      </w:r>
      <w:r w:rsidR="00E205A3" w:rsidRPr="00E205A3">
        <w:rPr>
          <w:rFonts w:asciiTheme="majorHAnsi" w:hAnsiTheme="majorHAnsi" w:cs="Arial"/>
        </w:rPr>
        <w:t xml:space="preserve"> </w:t>
      </w:r>
      <w:r w:rsidRPr="00E205A3">
        <w:rPr>
          <w:rFonts w:asciiTheme="majorHAnsi" w:hAnsiTheme="majorHAnsi" w:cs="Arial"/>
        </w:rPr>
        <w:t>para recibir su título de maestro.</w:t>
      </w:r>
    </w:p>
    <w:p w:rsidR="00B20C64" w:rsidRPr="00E205A3" w:rsidRDefault="00B20C64" w:rsidP="00B20C64">
      <w:pPr>
        <w:tabs>
          <w:tab w:val="left" w:pos="0"/>
        </w:tabs>
        <w:jc w:val="both"/>
        <w:rPr>
          <w:rFonts w:asciiTheme="majorHAnsi" w:hAnsiTheme="majorHAnsi" w:cs="Arial"/>
        </w:rPr>
      </w:pPr>
    </w:p>
    <w:p w:rsidR="00B20C64" w:rsidRPr="00C962AE" w:rsidRDefault="00C962AE" w:rsidP="00C962AE">
      <w:pPr>
        <w:pStyle w:val="Prrafodelista"/>
        <w:numPr>
          <w:ilvl w:val="0"/>
          <w:numId w:val="25"/>
        </w:numPr>
        <w:tabs>
          <w:tab w:val="left" w:pos="0"/>
        </w:tabs>
        <w:jc w:val="both"/>
        <w:rPr>
          <w:rFonts w:asciiTheme="majorHAnsi" w:hAnsiTheme="majorHAnsi" w:cs="Arial"/>
          <w:b/>
          <w:sz w:val="20"/>
          <w:szCs w:val="20"/>
        </w:rPr>
      </w:pPr>
      <w:r w:rsidRPr="00C962AE">
        <w:rPr>
          <w:rFonts w:asciiTheme="majorHAnsi" w:hAnsiTheme="majorHAnsi"/>
          <w:b/>
          <w:sz w:val="20"/>
          <w:szCs w:val="20"/>
        </w:rPr>
        <w:t>Trabajo cooperativo – plan prospectivo de la Red y del Semillero</w:t>
      </w:r>
    </w:p>
    <w:p w:rsidR="00B20C64" w:rsidRPr="00C962AE" w:rsidRDefault="00B20C64" w:rsidP="00C962AE">
      <w:pPr>
        <w:tabs>
          <w:tab w:val="left" w:pos="0"/>
        </w:tabs>
        <w:jc w:val="both"/>
        <w:rPr>
          <w:rFonts w:asciiTheme="majorHAnsi" w:hAnsiTheme="majorHAnsi" w:cs="Arial"/>
        </w:rPr>
      </w:pPr>
    </w:p>
    <w:p w:rsidR="00C962AE" w:rsidRPr="00C962AE" w:rsidRDefault="00C962AE" w:rsidP="00C962AE">
      <w:pPr>
        <w:pStyle w:val="Prrafodelista"/>
        <w:numPr>
          <w:ilvl w:val="0"/>
          <w:numId w:val="37"/>
        </w:numPr>
        <w:tabs>
          <w:tab w:val="left" w:pos="0"/>
        </w:tabs>
        <w:jc w:val="both"/>
        <w:rPr>
          <w:rFonts w:asciiTheme="majorHAnsi" w:hAnsiTheme="majorHAnsi" w:cs="Arial"/>
          <w:sz w:val="20"/>
          <w:szCs w:val="20"/>
        </w:rPr>
      </w:pPr>
      <w:r w:rsidRPr="00C962AE">
        <w:rPr>
          <w:rFonts w:asciiTheme="majorHAnsi" w:hAnsiTheme="majorHAnsi" w:cs="Arial"/>
          <w:sz w:val="20"/>
          <w:szCs w:val="20"/>
        </w:rPr>
        <w:t>Prospectivas de la REDPPI</w:t>
      </w:r>
    </w:p>
    <w:p w:rsidR="00934AAE" w:rsidRPr="00934AAE" w:rsidRDefault="00C962AE" w:rsidP="00934AAE">
      <w:pPr>
        <w:jc w:val="both"/>
        <w:rPr>
          <w:rFonts w:asciiTheme="majorHAnsi" w:hAnsiTheme="majorHAnsi" w:cstheme="minorHAnsi"/>
        </w:rPr>
      </w:pPr>
      <w:r w:rsidRPr="00C962AE">
        <w:rPr>
          <w:rFonts w:asciiTheme="majorHAnsi" w:hAnsiTheme="majorHAnsi" w:cstheme="minorHAnsi"/>
          <w:b/>
        </w:rPr>
        <w:t xml:space="preserve">Objetivo: </w:t>
      </w:r>
      <w:r w:rsidR="00934AAE" w:rsidRPr="00934AAE">
        <w:rPr>
          <w:rFonts w:asciiTheme="majorHAnsi" w:hAnsiTheme="majorHAnsi" w:cstheme="minorHAnsi"/>
        </w:rPr>
        <w:t>Realizar un ejercicio de planeación prospectivo de la Red, a partir de su misión y objetivos, identificando el escenario futuro inmediato más deseable (un año) para el grupo; con el fin de gestionar las líneas de acción que permita el alcance dicho escenario.</w:t>
      </w:r>
    </w:p>
    <w:p w:rsidR="00C962AE" w:rsidRPr="00C962AE" w:rsidRDefault="00C962AE" w:rsidP="00C962AE">
      <w:pPr>
        <w:jc w:val="both"/>
        <w:rPr>
          <w:rFonts w:asciiTheme="majorHAnsi" w:hAnsiTheme="majorHAnsi" w:cstheme="minorHAnsi"/>
          <w:b/>
        </w:rPr>
      </w:pPr>
    </w:p>
    <w:p w:rsidR="00C962AE" w:rsidRPr="00582063" w:rsidRDefault="00C962AE" w:rsidP="00C962AE">
      <w:pPr>
        <w:rPr>
          <w:rFonts w:cstheme="minorHAnsi"/>
          <w:b/>
        </w:rPr>
      </w:pPr>
      <w:r w:rsidRPr="00582063">
        <w:rPr>
          <w:rFonts w:cstheme="minorHAnsi"/>
          <w:b/>
        </w:rPr>
        <w:t>Metodología:</w:t>
      </w:r>
    </w:p>
    <w:p w:rsidR="00C962AE" w:rsidRPr="00582063" w:rsidRDefault="00C962AE" w:rsidP="00C962AE">
      <w:pPr>
        <w:rPr>
          <w:rFonts w:cstheme="minorHAnsi"/>
        </w:rPr>
      </w:pPr>
    </w:p>
    <w:p w:rsidR="00934AAE" w:rsidRPr="00934AAE" w:rsidRDefault="00934AAE" w:rsidP="00934AAE">
      <w:pPr>
        <w:jc w:val="both"/>
        <w:rPr>
          <w:rFonts w:asciiTheme="majorHAnsi" w:hAnsiTheme="majorHAnsi" w:cstheme="minorHAnsi"/>
        </w:rPr>
      </w:pPr>
      <w:r w:rsidRPr="00934AAE">
        <w:rPr>
          <w:rFonts w:asciiTheme="majorHAnsi" w:hAnsiTheme="majorHAnsi" w:cstheme="minorHAnsi"/>
        </w:rPr>
        <w:t>Contando con la asistencia de los representantes de las instituciones, de los programas de formación complementaria y de los pregrados adscritos a las Facultades, la metodología del taller será de Grupo de Expertos. Los grupos de trabajo son los siguientes:</w:t>
      </w:r>
    </w:p>
    <w:p w:rsidR="00934AAE" w:rsidRPr="00934AAE" w:rsidRDefault="00934AAE" w:rsidP="00934AAE">
      <w:pPr>
        <w:jc w:val="both"/>
        <w:rPr>
          <w:rFonts w:asciiTheme="majorHAnsi" w:hAnsiTheme="majorHAnsi" w:cstheme="minorHAnsi"/>
        </w:rPr>
      </w:pPr>
    </w:p>
    <w:tbl>
      <w:tblPr>
        <w:tblStyle w:val="Tablaconcuadrculaclara"/>
        <w:tblW w:w="0" w:type="auto"/>
        <w:tblLook w:val="04A0" w:firstRow="1" w:lastRow="0" w:firstColumn="1" w:lastColumn="0" w:noHBand="0" w:noVBand="1"/>
      </w:tblPr>
      <w:tblGrid>
        <w:gridCol w:w="875"/>
        <w:gridCol w:w="3532"/>
        <w:gridCol w:w="2921"/>
        <w:gridCol w:w="2068"/>
      </w:tblGrid>
      <w:tr w:rsidR="00934AAE" w:rsidRPr="00934AAE" w:rsidTr="006278BE">
        <w:tc>
          <w:tcPr>
            <w:tcW w:w="846" w:type="dxa"/>
          </w:tcPr>
          <w:p w:rsidR="00934AAE" w:rsidRPr="00934AAE" w:rsidRDefault="00934AAE" w:rsidP="006278BE">
            <w:pPr>
              <w:jc w:val="center"/>
              <w:rPr>
                <w:rFonts w:asciiTheme="majorHAnsi" w:hAnsiTheme="majorHAnsi" w:cstheme="minorHAnsi"/>
                <w:b/>
              </w:rPr>
            </w:pPr>
            <w:r w:rsidRPr="00934AAE">
              <w:rPr>
                <w:rFonts w:asciiTheme="majorHAnsi" w:hAnsiTheme="majorHAnsi" w:cstheme="minorHAnsi"/>
                <w:b/>
              </w:rPr>
              <w:t>GRUPO</w:t>
            </w:r>
          </w:p>
        </w:tc>
        <w:tc>
          <w:tcPr>
            <w:tcW w:w="3544" w:type="dxa"/>
          </w:tcPr>
          <w:p w:rsidR="00934AAE" w:rsidRPr="00934AAE" w:rsidRDefault="00934AAE" w:rsidP="006278BE">
            <w:pPr>
              <w:jc w:val="center"/>
              <w:rPr>
                <w:rFonts w:asciiTheme="majorHAnsi" w:hAnsiTheme="majorHAnsi" w:cstheme="minorHAnsi"/>
                <w:b/>
              </w:rPr>
            </w:pPr>
            <w:r w:rsidRPr="00934AAE">
              <w:rPr>
                <w:rFonts w:asciiTheme="majorHAnsi" w:hAnsiTheme="majorHAnsi" w:cstheme="minorHAnsi"/>
                <w:b/>
              </w:rPr>
              <w:t>INSTITUCIONES</w:t>
            </w:r>
          </w:p>
        </w:tc>
        <w:tc>
          <w:tcPr>
            <w:tcW w:w="2932" w:type="dxa"/>
          </w:tcPr>
          <w:p w:rsidR="00934AAE" w:rsidRPr="00934AAE" w:rsidRDefault="00934AAE" w:rsidP="006278BE">
            <w:pPr>
              <w:jc w:val="center"/>
              <w:rPr>
                <w:rFonts w:asciiTheme="majorHAnsi" w:hAnsiTheme="majorHAnsi" w:cstheme="minorHAnsi"/>
                <w:b/>
              </w:rPr>
            </w:pPr>
            <w:r w:rsidRPr="00934AAE">
              <w:rPr>
                <w:rFonts w:asciiTheme="majorHAnsi" w:hAnsiTheme="majorHAnsi" w:cstheme="minorHAnsi"/>
                <w:b/>
              </w:rPr>
              <w:t>EXPERTOS</w:t>
            </w:r>
          </w:p>
        </w:tc>
        <w:tc>
          <w:tcPr>
            <w:tcW w:w="2072" w:type="dxa"/>
          </w:tcPr>
          <w:p w:rsidR="00934AAE" w:rsidRPr="00934AAE" w:rsidRDefault="00934AAE" w:rsidP="006278BE">
            <w:pPr>
              <w:jc w:val="center"/>
              <w:rPr>
                <w:rFonts w:asciiTheme="majorHAnsi" w:hAnsiTheme="majorHAnsi" w:cstheme="minorHAnsi"/>
                <w:b/>
              </w:rPr>
            </w:pPr>
            <w:r w:rsidRPr="00934AAE">
              <w:rPr>
                <w:rFonts w:asciiTheme="majorHAnsi" w:hAnsiTheme="majorHAnsi" w:cstheme="minorHAnsi"/>
                <w:b/>
              </w:rPr>
              <w:t>MODERADOR</w:t>
            </w:r>
          </w:p>
        </w:tc>
      </w:tr>
      <w:tr w:rsidR="00934AAE" w:rsidRPr="00934AAE" w:rsidTr="006278BE">
        <w:tc>
          <w:tcPr>
            <w:tcW w:w="846" w:type="dxa"/>
          </w:tcPr>
          <w:p w:rsidR="00934AAE" w:rsidRPr="00934AAE" w:rsidRDefault="00934AAE" w:rsidP="006278BE">
            <w:pPr>
              <w:jc w:val="center"/>
              <w:rPr>
                <w:rFonts w:asciiTheme="majorHAnsi" w:hAnsiTheme="majorHAnsi" w:cstheme="minorHAnsi"/>
              </w:rPr>
            </w:pPr>
            <w:r w:rsidRPr="00934AAE">
              <w:rPr>
                <w:rFonts w:asciiTheme="majorHAnsi" w:hAnsiTheme="majorHAnsi" w:cstheme="minorHAnsi"/>
              </w:rPr>
              <w:t>1</w:t>
            </w:r>
          </w:p>
        </w:tc>
        <w:tc>
          <w:tcPr>
            <w:tcW w:w="3544" w:type="dxa"/>
          </w:tcPr>
          <w:p w:rsidR="00934AAE" w:rsidRPr="00934AAE" w:rsidRDefault="00934AAE" w:rsidP="006278BE">
            <w:pPr>
              <w:jc w:val="both"/>
              <w:rPr>
                <w:rFonts w:asciiTheme="majorHAnsi" w:hAnsiTheme="majorHAnsi" w:cstheme="minorHAnsi"/>
              </w:rPr>
            </w:pPr>
            <w:r w:rsidRPr="00934AAE">
              <w:rPr>
                <w:rFonts w:asciiTheme="majorHAnsi" w:hAnsiTheme="majorHAnsi" w:cstheme="minorHAnsi"/>
              </w:rPr>
              <w:t>Universidad Católica de Oriente – ENS Rafael María Giraldo – ENS de María</w:t>
            </w:r>
          </w:p>
        </w:tc>
        <w:tc>
          <w:tcPr>
            <w:tcW w:w="2932" w:type="dxa"/>
          </w:tcPr>
          <w:p w:rsidR="00934AAE" w:rsidRPr="00934AAE" w:rsidRDefault="002656D5" w:rsidP="006278BE">
            <w:pPr>
              <w:jc w:val="both"/>
              <w:rPr>
                <w:rFonts w:asciiTheme="majorHAnsi" w:hAnsiTheme="majorHAnsi" w:cstheme="minorHAnsi"/>
              </w:rPr>
            </w:pPr>
            <w:r>
              <w:rPr>
                <w:rFonts w:asciiTheme="majorHAnsi" w:hAnsiTheme="majorHAnsi" w:cstheme="minorHAnsi"/>
              </w:rPr>
              <w:t xml:space="preserve">Sandra Giraldo, </w:t>
            </w:r>
            <w:r w:rsidR="00565870">
              <w:rPr>
                <w:rFonts w:asciiTheme="majorHAnsi" w:hAnsiTheme="majorHAnsi" w:cstheme="minorHAnsi"/>
              </w:rPr>
              <w:t>Jazmín</w:t>
            </w:r>
            <w:r>
              <w:rPr>
                <w:rFonts w:asciiTheme="majorHAnsi" w:hAnsiTheme="majorHAnsi" w:cstheme="minorHAnsi"/>
              </w:rPr>
              <w:t xml:space="preserve"> Panesso, Mariano Tobón, Luís Carlos Marín, Johana Córdoba</w:t>
            </w:r>
          </w:p>
        </w:tc>
        <w:tc>
          <w:tcPr>
            <w:tcW w:w="2072" w:type="dxa"/>
          </w:tcPr>
          <w:p w:rsidR="00934AAE" w:rsidRPr="00934AAE" w:rsidRDefault="002656D5" w:rsidP="006278BE">
            <w:pPr>
              <w:jc w:val="both"/>
              <w:rPr>
                <w:rFonts w:asciiTheme="majorHAnsi" w:hAnsiTheme="majorHAnsi" w:cstheme="minorHAnsi"/>
              </w:rPr>
            </w:pPr>
            <w:r>
              <w:rPr>
                <w:rFonts w:asciiTheme="majorHAnsi" w:hAnsiTheme="majorHAnsi" w:cstheme="minorHAnsi"/>
              </w:rPr>
              <w:t>Juan Guillermo Castaño</w:t>
            </w:r>
          </w:p>
          <w:p w:rsidR="00934AAE" w:rsidRPr="00934AAE" w:rsidRDefault="00934AAE" w:rsidP="006278BE">
            <w:pPr>
              <w:jc w:val="both"/>
              <w:rPr>
                <w:rFonts w:asciiTheme="majorHAnsi" w:hAnsiTheme="majorHAnsi" w:cstheme="minorHAnsi"/>
              </w:rPr>
            </w:pPr>
          </w:p>
          <w:p w:rsidR="00934AAE" w:rsidRPr="00934AAE" w:rsidRDefault="00934AAE" w:rsidP="006278BE">
            <w:pPr>
              <w:jc w:val="both"/>
              <w:rPr>
                <w:rFonts w:asciiTheme="majorHAnsi" w:hAnsiTheme="majorHAnsi" w:cstheme="minorHAnsi"/>
              </w:rPr>
            </w:pPr>
          </w:p>
          <w:p w:rsidR="00934AAE" w:rsidRPr="00934AAE" w:rsidRDefault="00934AAE" w:rsidP="006278BE">
            <w:pPr>
              <w:jc w:val="both"/>
              <w:rPr>
                <w:rFonts w:asciiTheme="majorHAnsi" w:hAnsiTheme="majorHAnsi" w:cstheme="minorHAnsi"/>
              </w:rPr>
            </w:pPr>
          </w:p>
        </w:tc>
      </w:tr>
      <w:tr w:rsidR="00934AAE" w:rsidRPr="00934AAE" w:rsidTr="006278BE">
        <w:tc>
          <w:tcPr>
            <w:tcW w:w="846" w:type="dxa"/>
          </w:tcPr>
          <w:p w:rsidR="00934AAE" w:rsidRPr="00934AAE" w:rsidRDefault="00934AAE" w:rsidP="006278BE">
            <w:pPr>
              <w:jc w:val="center"/>
              <w:rPr>
                <w:rFonts w:asciiTheme="majorHAnsi" w:hAnsiTheme="majorHAnsi" w:cstheme="minorHAnsi"/>
              </w:rPr>
            </w:pPr>
            <w:r w:rsidRPr="00934AAE">
              <w:rPr>
                <w:rFonts w:asciiTheme="majorHAnsi" w:hAnsiTheme="majorHAnsi" w:cstheme="minorHAnsi"/>
              </w:rPr>
              <w:t>2</w:t>
            </w:r>
          </w:p>
        </w:tc>
        <w:tc>
          <w:tcPr>
            <w:tcW w:w="3544" w:type="dxa"/>
          </w:tcPr>
          <w:p w:rsidR="00934AAE" w:rsidRPr="00934AAE" w:rsidRDefault="00934AAE" w:rsidP="006278BE">
            <w:pPr>
              <w:jc w:val="both"/>
              <w:rPr>
                <w:rFonts w:asciiTheme="majorHAnsi" w:hAnsiTheme="majorHAnsi" w:cstheme="minorHAnsi"/>
              </w:rPr>
            </w:pPr>
            <w:r w:rsidRPr="00934AAE">
              <w:rPr>
                <w:rFonts w:asciiTheme="majorHAnsi" w:hAnsiTheme="majorHAnsi" w:cstheme="minorHAnsi"/>
              </w:rPr>
              <w:t>Corporación Universitaria Lasallista – ENS de Abejorral – ENS Pbro. José Gómez Isaza</w:t>
            </w:r>
          </w:p>
        </w:tc>
        <w:tc>
          <w:tcPr>
            <w:tcW w:w="2932" w:type="dxa"/>
          </w:tcPr>
          <w:p w:rsidR="00934AAE" w:rsidRPr="00934AAE" w:rsidRDefault="0034545C" w:rsidP="006278BE">
            <w:pPr>
              <w:jc w:val="both"/>
              <w:rPr>
                <w:rFonts w:asciiTheme="majorHAnsi" w:hAnsiTheme="majorHAnsi" w:cstheme="minorHAnsi"/>
              </w:rPr>
            </w:pPr>
            <w:proofErr w:type="spellStart"/>
            <w:r>
              <w:rPr>
                <w:rFonts w:asciiTheme="majorHAnsi" w:hAnsiTheme="majorHAnsi" w:cstheme="minorHAnsi"/>
              </w:rPr>
              <w:t>Ismanda</w:t>
            </w:r>
            <w:proofErr w:type="spellEnd"/>
            <w:r>
              <w:rPr>
                <w:rFonts w:asciiTheme="majorHAnsi" w:hAnsiTheme="majorHAnsi" w:cstheme="minorHAnsi"/>
              </w:rPr>
              <w:t xml:space="preserve"> Gómez, Leidy Otalvaro, William Valencia</w:t>
            </w:r>
          </w:p>
        </w:tc>
        <w:tc>
          <w:tcPr>
            <w:tcW w:w="2072" w:type="dxa"/>
          </w:tcPr>
          <w:p w:rsidR="00934AAE" w:rsidRPr="00934AAE" w:rsidRDefault="0034545C" w:rsidP="006278BE">
            <w:pPr>
              <w:jc w:val="both"/>
              <w:rPr>
                <w:rFonts w:asciiTheme="majorHAnsi" w:hAnsiTheme="majorHAnsi" w:cstheme="minorHAnsi"/>
              </w:rPr>
            </w:pPr>
            <w:r>
              <w:rPr>
                <w:rFonts w:asciiTheme="majorHAnsi" w:hAnsiTheme="majorHAnsi" w:cstheme="minorHAnsi"/>
              </w:rPr>
              <w:t>Leandro Ceballos</w:t>
            </w:r>
          </w:p>
          <w:p w:rsidR="00934AAE" w:rsidRPr="00934AAE" w:rsidRDefault="00934AAE" w:rsidP="006278BE">
            <w:pPr>
              <w:jc w:val="both"/>
              <w:rPr>
                <w:rFonts w:asciiTheme="majorHAnsi" w:hAnsiTheme="majorHAnsi" w:cstheme="minorHAnsi"/>
              </w:rPr>
            </w:pPr>
          </w:p>
          <w:p w:rsidR="00934AAE" w:rsidRPr="00934AAE" w:rsidRDefault="00934AAE" w:rsidP="006278BE">
            <w:pPr>
              <w:jc w:val="both"/>
              <w:rPr>
                <w:rFonts w:asciiTheme="majorHAnsi" w:hAnsiTheme="majorHAnsi" w:cstheme="minorHAnsi"/>
              </w:rPr>
            </w:pPr>
          </w:p>
          <w:p w:rsidR="00934AAE" w:rsidRPr="00934AAE" w:rsidRDefault="00934AAE" w:rsidP="006278BE">
            <w:pPr>
              <w:jc w:val="both"/>
              <w:rPr>
                <w:rFonts w:asciiTheme="majorHAnsi" w:hAnsiTheme="majorHAnsi" w:cstheme="minorHAnsi"/>
              </w:rPr>
            </w:pPr>
          </w:p>
        </w:tc>
      </w:tr>
      <w:tr w:rsidR="00934AAE" w:rsidRPr="00934AAE" w:rsidTr="006278BE">
        <w:tc>
          <w:tcPr>
            <w:tcW w:w="846" w:type="dxa"/>
          </w:tcPr>
          <w:p w:rsidR="00934AAE" w:rsidRPr="00934AAE" w:rsidRDefault="00934AAE" w:rsidP="006278BE">
            <w:pPr>
              <w:jc w:val="center"/>
              <w:rPr>
                <w:rFonts w:asciiTheme="majorHAnsi" w:hAnsiTheme="majorHAnsi" w:cstheme="minorHAnsi"/>
              </w:rPr>
            </w:pPr>
            <w:r w:rsidRPr="00934AAE">
              <w:rPr>
                <w:rFonts w:asciiTheme="majorHAnsi" w:hAnsiTheme="majorHAnsi" w:cstheme="minorHAnsi"/>
              </w:rPr>
              <w:t>3</w:t>
            </w:r>
          </w:p>
        </w:tc>
        <w:tc>
          <w:tcPr>
            <w:tcW w:w="3544" w:type="dxa"/>
          </w:tcPr>
          <w:p w:rsidR="00934AAE" w:rsidRPr="00934AAE" w:rsidRDefault="00934AAE" w:rsidP="006278BE">
            <w:pPr>
              <w:jc w:val="both"/>
              <w:rPr>
                <w:rFonts w:asciiTheme="majorHAnsi" w:hAnsiTheme="majorHAnsi" w:cstheme="minorHAnsi"/>
              </w:rPr>
            </w:pPr>
            <w:r w:rsidRPr="00934AAE">
              <w:rPr>
                <w:rFonts w:asciiTheme="majorHAnsi" w:hAnsiTheme="majorHAnsi" w:cstheme="minorHAnsi"/>
              </w:rPr>
              <w:t>Universidad Autónoma Latinoamericana – ENS San Roque – ENS Pedro Justo Berrio</w:t>
            </w:r>
          </w:p>
        </w:tc>
        <w:tc>
          <w:tcPr>
            <w:tcW w:w="2932" w:type="dxa"/>
          </w:tcPr>
          <w:p w:rsidR="00934AAE" w:rsidRPr="00934AAE" w:rsidRDefault="00565870" w:rsidP="006278BE">
            <w:pPr>
              <w:jc w:val="both"/>
              <w:rPr>
                <w:rFonts w:asciiTheme="majorHAnsi" w:hAnsiTheme="majorHAnsi" w:cstheme="minorHAnsi"/>
              </w:rPr>
            </w:pPr>
            <w:r>
              <w:rPr>
                <w:rFonts w:asciiTheme="majorHAnsi" w:hAnsiTheme="majorHAnsi" w:cstheme="minorHAnsi"/>
              </w:rPr>
              <w:t>Johana Osorio, Omaira Goez, Diego Fernando Zapata</w:t>
            </w:r>
          </w:p>
        </w:tc>
        <w:tc>
          <w:tcPr>
            <w:tcW w:w="2072" w:type="dxa"/>
          </w:tcPr>
          <w:p w:rsidR="00934AAE" w:rsidRPr="00934AAE" w:rsidRDefault="00565870" w:rsidP="006278BE">
            <w:pPr>
              <w:jc w:val="both"/>
              <w:rPr>
                <w:rFonts w:asciiTheme="majorHAnsi" w:hAnsiTheme="majorHAnsi" w:cstheme="minorHAnsi"/>
              </w:rPr>
            </w:pPr>
            <w:r>
              <w:rPr>
                <w:rFonts w:asciiTheme="majorHAnsi" w:hAnsiTheme="majorHAnsi" w:cstheme="minorHAnsi"/>
              </w:rPr>
              <w:t>Andrés Felipe Osorio</w:t>
            </w:r>
          </w:p>
          <w:p w:rsidR="00934AAE" w:rsidRPr="00934AAE" w:rsidRDefault="00934AAE" w:rsidP="006278BE">
            <w:pPr>
              <w:jc w:val="both"/>
              <w:rPr>
                <w:rFonts w:asciiTheme="majorHAnsi" w:hAnsiTheme="majorHAnsi" w:cstheme="minorHAnsi"/>
              </w:rPr>
            </w:pPr>
          </w:p>
          <w:p w:rsidR="00934AAE" w:rsidRPr="00934AAE" w:rsidRDefault="00934AAE" w:rsidP="006278BE">
            <w:pPr>
              <w:jc w:val="both"/>
              <w:rPr>
                <w:rFonts w:asciiTheme="majorHAnsi" w:hAnsiTheme="majorHAnsi" w:cstheme="minorHAnsi"/>
              </w:rPr>
            </w:pPr>
          </w:p>
        </w:tc>
      </w:tr>
    </w:tbl>
    <w:p w:rsidR="00934AAE" w:rsidRPr="00934AAE" w:rsidRDefault="00934AAE" w:rsidP="00934AAE">
      <w:pPr>
        <w:jc w:val="both"/>
        <w:rPr>
          <w:rFonts w:asciiTheme="majorHAnsi" w:hAnsiTheme="majorHAnsi" w:cstheme="minorHAnsi"/>
        </w:rPr>
      </w:pPr>
    </w:p>
    <w:p w:rsidR="00C962AE" w:rsidRPr="0034545C" w:rsidRDefault="00C962AE" w:rsidP="00C962AE">
      <w:pPr>
        <w:jc w:val="both"/>
        <w:rPr>
          <w:rFonts w:asciiTheme="majorHAnsi" w:hAnsiTheme="majorHAnsi" w:cstheme="minorHAnsi"/>
          <w:b/>
        </w:rPr>
      </w:pPr>
      <w:r w:rsidRPr="0034545C">
        <w:rPr>
          <w:rFonts w:asciiTheme="majorHAnsi" w:hAnsiTheme="majorHAnsi" w:cstheme="minorHAnsi"/>
          <w:b/>
        </w:rPr>
        <w:t>Preguntas orientadoras:</w:t>
      </w:r>
    </w:p>
    <w:p w:rsidR="00C962AE" w:rsidRPr="0034545C" w:rsidRDefault="00C962AE" w:rsidP="00C962AE">
      <w:pPr>
        <w:pStyle w:val="Prrafodelista"/>
        <w:tabs>
          <w:tab w:val="left" w:pos="0"/>
        </w:tabs>
        <w:spacing w:after="0" w:line="240" w:lineRule="auto"/>
        <w:ind w:left="0"/>
        <w:jc w:val="both"/>
        <w:rPr>
          <w:rFonts w:asciiTheme="majorHAnsi" w:hAnsiTheme="majorHAnsi" w:cstheme="minorHAnsi"/>
          <w:sz w:val="20"/>
          <w:szCs w:val="20"/>
          <w:lang w:val="es-MX"/>
        </w:rPr>
      </w:pPr>
    </w:p>
    <w:p w:rsidR="00C962AE" w:rsidRPr="0034545C" w:rsidRDefault="00C962AE" w:rsidP="00C962AE">
      <w:pPr>
        <w:jc w:val="both"/>
        <w:rPr>
          <w:rFonts w:asciiTheme="majorHAnsi" w:hAnsiTheme="majorHAnsi" w:cstheme="minorHAnsi"/>
        </w:rPr>
      </w:pPr>
      <w:r w:rsidRPr="0034545C">
        <w:rPr>
          <w:rFonts w:asciiTheme="majorHAnsi" w:hAnsiTheme="majorHAnsi" w:cstheme="minorHAnsi"/>
        </w:rPr>
        <w:t>¿Cómo es el estado actual de la Red? DOFA – Contextualización</w:t>
      </w:r>
    </w:p>
    <w:p w:rsidR="00C962AE" w:rsidRPr="0034545C" w:rsidRDefault="00C962AE" w:rsidP="00C962AE">
      <w:pPr>
        <w:pStyle w:val="Prrafodelista"/>
        <w:spacing w:after="0" w:line="240" w:lineRule="auto"/>
        <w:ind w:left="360"/>
        <w:jc w:val="both"/>
        <w:rPr>
          <w:rFonts w:asciiTheme="majorHAnsi" w:hAnsiTheme="majorHAnsi" w:cstheme="minorHAnsi"/>
          <w:sz w:val="20"/>
          <w:szCs w:val="20"/>
        </w:rPr>
      </w:pPr>
    </w:p>
    <w:tbl>
      <w:tblPr>
        <w:tblStyle w:val="Tablaconcuadrculaclara"/>
        <w:tblW w:w="0" w:type="auto"/>
        <w:tblLook w:val="04A0" w:firstRow="1" w:lastRow="0" w:firstColumn="1" w:lastColumn="0" w:noHBand="0" w:noVBand="1"/>
      </w:tblPr>
      <w:tblGrid>
        <w:gridCol w:w="4697"/>
        <w:gridCol w:w="4697"/>
      </w:tblGrid>
      <w:tr w:rsidR="00C962AE" w:rsidRPr="0034545C" w:rsidTr="006278BE">
        <w:tc>
          <w:tcPr>
            <w:tcW w:w="4697" w:type="dxa"/>
            <w:shd w:val="clear" w:color="auto" w:fill="D9D9D9" w:themeFill="background1" w:themeFillShade="D9"/>
          </w:tcPr>
          <w:p w:rsidR="00C962AE" w:rsidRPr="0034545C" w:rsidRDefault="00C962AE" w:rsidP="006278BE">
            <w:pPr>
              <w:pStyle w:val="Prrafodelista"/>
              <w:ind w:left="0"/>
              <w:jc w:val="center"/>
              <w:rPr>
                <w:rFonts w:asciiTheme="majorHAnsi" w:hAnsiTheme="majorHAnsi"/>
                <w:sz w:val="20"/>
                <w:szCs w:val="20"/>
              </w:rPr>
            </w:pPr>
            <w:r w:rsidRPr="0034545C">
              <w:rPr>
                <w:rFonts w:asciiTheme="majorHAnsi" w:hAnsiTheme="majorHAnsi"/>
                <w:sz w:val="20"/>
                <w:szCs w:val="20"/>
              </w:rPr>
              <w:t>Debilidades (factores internos)</w:t>
            </w:r>
          </w:p>
        </w:tc>
        <w:tc>
          <w:tcPr>
            <w:tcW w:w="4697" w:type="dxa"/>
            <w:shd w:val="clear" w:color="auto" w:fill="D9D9D9" w:themeFill="background1" w:themeFillShade="D9"/>
          </w:tcPr>
          <w:p w:rsidR="00C962AE" w:rsidRPr="0034545C" w:rsidRDefault="00C962AE" w:rsidP="006278BE">
            <w:pPr>
              <w:pStyle w:val="Prrafodelista"/>
              <w:ind w:left="0"/>
              <w:jc w:val="center"/>
              <w:rPr>
                <w:rFonts w:asciiTheme="majorHAnsi" w:hAnsiTheme="majorHAnsi"/>
                <w:sz w:val="20"/>
                <w:szCs w:val="20"/>
              </w:rPr>
            </w:pPr>
            <w:r w:rsidRPr="0034545C">
              <w:rPr>
                <w:rFonts w:asciiTheme="majorHAnsi" w:hAnsiTheme="majorHAnsi"/>
                <w:sz w:val="20"/>
                <w:szCs w:val="20"/>
              </w:rPr>
              <w:t>Oportunidades (factores externos)</w:t>
            </w:r>
          </w:p>
        </w:tc>
      </w:tr>
      <w:tr w:rsidR="00C962AE" w:rsidRPr="0034545C" w:rsidTr="006278BE">
        <w:tc>
          <w:tcPr>
            <w:tcW w:w="4697" w:type="dxa"/>
          </w:tcPr>
          <w:p w:rsidR="00C962AE" w:rsidRPr="0034545C" w:rsidRDefault="002656D5" w:rsidP="002656D5">
            <w:pPr>
              <w:pStyle w:val="Prrafodelista"/>
              <w:numPr>
                <w:ilvl w:val="0"/>
                <w:numId w:val="37"/>
              </w:numPr>
              <w:jc w:val="both"/>
              <w:rPr>
                <w:rFonts w:asciiTheme="majorHAnsi" w:hAnsiTheme="majorHAnsi"/>
                <w:sz w:val="20"/>
                <w:szCs w:val="20"/>
              </w:rPr>
            </w:pPr>
            <w:r w:rsidRPr="0034545C">
              <w:rPr>
                <w:rFonts w:asciiTheme="majorHAnsi" w:hAnsiTheme="majorHAnsi"/>
                <w:sz w:val="20"/>
                <w:szCs w:val="20"/>
              </w:rPr>
              <w:t>Falta formación y espacios de estudio para abordar temáticas y problemáticas propias de las prácticas pedagógicas e investigativas.</w:t>
            </w:r>
          </w:p>
          <w:p w:rsidR="002656D5" w:rsidRDefault="002656D5" w:rsidP="002656D5">
            <w:pPr>
              <w:pStyle w:val="Prrafodelista"/>
              <w:numPr>
                <w:ilvl w:val="0"/>
                <w:numId w:val="37"/>
              </w:numPr>
              <w:jc w:val="both"/>
              <w:rPr>
                <w:rFonts w:asciiTheme="majorHAnsi" w:hAnsiTheme="majorHAnsi"/>
                <w:sz w:val="20"/>
                <w:szCs w:val="20"/>
              </w:rPr>
            </w:pPr>
            <w:r w:rsidRPr="0034545C">
              <w:rPr>
                <w:rFonts w:asciiTheme="majorHAnsi" w:hAnsiTheme="majorHAnsi"/>
                <w:sz w:val="20"/>
                <w:szCs w:val="20"/>
              </w:rPr>
              <w:t>Fluctuación de los representantes de las instituciones ante la Red</w:t>
            </w:r>
            <w:r w:rsidR="0034545C">
              <w:rPr>
                <w:rFonts w:asciiTheme="majorHAnsi" w:hAnsiTheme="majorHAnsi"/>
                <w:sz w:val="20"/>
                <w:szCs w:val="20"/>
              </w:rPr>
              <w:t>.</w:t>
            </w:r>
          </w:p>
          <w:p w:rsidR="0034545C" w:rsidRDefault="0034545C" w:rsidP="002656D5">
            <w:pPr>
              <w:pStyle w:val="Prrafodelista"/>
              <w:numPr>
                <w:ilvl w:val="0"/>
                <w:numId w:val="37"/>
              </w:numPr>
              <w:jc w:val="both"/>
              <w:rPr>
                <w:rFonts w:asciiTheme="majorHAnsi" w:hAnsiTheme="majorHAnsi"/>
                <w:sz w:val="20"/>
                <w:szCs w:val="20"/>
              </w:rPr>
            </w:pPr>
            <w:r>
              <w:rPr>
                <w:rFonts w:asciiTheme="majorHAnsi" w:hAnsiTheme="majorHAnsi"/>
                <w:sz w:val="20"/>
                <w:szCs w:val="20"/>
              </w:rPr>
              <w:t>Proyectos propios como red y semillero</w:t>
            </w:r>
          </w:p>
          <w:p w:rsidR="0034545C" w:rsidRDefault="0034545C" w:rsidP="002656D5">
            <w:pPr>
              <w:pStyle w:val="Prrafodelista"/>
              <w:numPr>
                <w:ilvl w:val="0"/>
                <w:numId w:val="37"/>
              </w:numPr>
              <w:jc w:val="both"/>
              <w:rPr>
                <w:rFonts w:asciiTheme="majorHAnsi" w:hAnsiTheme="majorHAnsi"/>
                <w:sz w:val="20"/>
                <w:szCs w:val="20"/>
              </w:rPr>
            </w:pPr>
            <w:r>
              <w:rPr>
                <w:rFonts w:asciiTheme="majorHAnsi" w:hAnsiTheme="majorHAnsi"/>
                <w:sz w:val="20"/>
                <w:szCs w:val="20"/>
              </w:rPr>
              <w:t>Falta de apoyo institucional para la participación en la red (tiempos y asignación de docentes)</w:t>
            </w:r>
          </w:p>
          <w:p w:rsidR="0034545C" w:rsidRDefault="0034545C" w:rsidP="002656D5">
            <w:pPr>
              <w:pStyle w:val="Prrafodelista"/>
              <w:numPr>
                <w:ilvl w:val="0"/>
                <w:numId w:val="37"/>
              </w:numPr>
              <w:jc w:val="both"/>
              <w:rPr>
                <w:rFonts w:asciiTheme="majorHAnsi" w:hAnsiTheme="majorHAnsi"/>
                <w:sz w:val="20"/>
                <w:szCs w:val="20"/>
              </w:rPr>
            </w:pPr>
            <w:r>
              <w:rPr>
                <w:rFonts w:asciiTheme="majorHAnsi" w:hAnsiTheme="majorHAnsi"/>
                <w:sz w:val="20"/>
                <w:szCs w:val="20"/>
              </w:rPr>
              <w:t>Debilidad en el fortalecimiento de los procesos del semillero</w:t>
            </w:r>
            <w:r w:rsidR="00565870">
              <w:rPr>
                <w:rFonts w:asciiTheme="majorHAnsi" w:hAnsiTheme="majorHAnsi"/>
                <w:sz w:val="20"/>
                <w:szCs w:val="20"/>
              </w:rPr>
              <w:t>.</w:t>
            </w:r>
          </w:p>
          <w:p w:rsidR="00C962AE" w:rsidRPr="00565870" w:rsidRDefault="00565870" w:rsidP="00565870">
            <w:pPr>
              <w:pStyle w:val="Prrafodelista"/>
              <w:numPr>
                <w:ilvl w:val="0"/>
                <w:numId w:val="37"/>
              </w:numPr>
              <w:jc w:val="both"/>
              <w:rPr>
                <w:rFonts w:asciiTheme="majorHAnsi" w:hAnsiTheme="majorHAnsi"/>
                <w:sz w:val="20"/>
                <w:szCs w:val="20"/>
              </w:rPr>
            </w:pPr>
            <w:r>
              <w:rPr>
                <w:rFonts w:asciiTheme="majorHAnsi" w:hAnsiTheme="majorHAnsi"/>
                <w:sz w:val="20"/>
                <w:szCs w:val="20"/>
              </w:rPr>
              <w:t>El encuentro bimensual presencial no hace posible la consolidación de procesos propios de la Red.</w:t>
            </w:r>
          </w:p>
        </w:tc>
        <w:tc>
          <w:tcPr>
            <w:tcW w:w="4697" w:type="dxa"/>
          </w:tcPr>
          <w:p w:rsidR="00C962AE" w:rsidRPr="0034545C" w:rsidRDefault="002656D5" w:rsidP="002656D5">
            <w:pPr>
              <w:pStyle w:val="Prrafodelista"/>
              <w:numPr>
                <w:ilvl w:val="0"/>
                <w:numId w:val="37"/>
              </w:numPr>
              <w:jc w:val="both"/>
              <w:rPr>
                <w:rFonts w:asciiTheme="majorHAnsi" w:hAnsiTheme="majorHAnsi"/>
                <w:sz w:val="20"/>
                <w:szCs w:val="20"/>
              </w:rPr>
            </w:pPr>
            <w:r w:rsidRPr="0034545C">
              <w:rPr>
                <w:rFonts w:asciiTheme="majorHAnsi" w:hAnsiTheme="majorHAnsi"/>
                <w:sz w:val="20"/>
                <w:szCs w:val="20"/>
              </w:rPr>
              <w:t>Vinculaciones de nuevas instituciones a la Red</w:t>
            </w:r>
            <w:r w:rsidR="0034545C">
              <w:rPr>
                <w:rFonts w:asciiTheme="majorHAnsi" w:hAnsiTheme="majorHAnsi"/>
                <w:sz w:val="20"/>
                <w:szCs w:val="20"/>
              </w:rPr>
              <w:t xml:space="preserve"> – trabajo en red – apertura académica y organizacional de la red.</w:t>
            </w:r>
          </w:p>
          <w:p w:rsidR="002656D5" w:rsidRDefault="002656D5" w:rsidP="002656D5">
            <w:pPr>
              <w:pStyle w:val="Prrafodelista"/>
              <w:numPr>
                <w:ilvl w:val="0"/>
                <w:numId w:val="37"/>
              </w:numPr>
              <w:jc w:val="both"/>
              <w:rPr>
                <w:rFonts w:asciiTheme="majorHAnsi" w:hAnsiTheme="majorHAnsi"/>
                <w:sz w:val="20"/>
                <w:szCs w:val="20"/>
              </w:rPr>
            </w:pPr>
            <w:r w:rsidRPr="0034545C">
              <w:rPr>
                <w:rFonts w:asciiTheme="majorHAnsi" w:hAnsiTheme="majorHAnsi"/>
                <w:sz w:val="20"/>
                <w:szCs w:val="20"/>
              </w:rPr>
              <w:t>Instituciones educativas de la región que apliquen prácticas pedagógicas</w:t>
            </w:r>
          </w:p>
          <w:p w:rsidR="0034545C" w:rsidRDefault="0034545C" w:rsidP="002656D5">
            <w:pPr>
              <w:pStyle w:val="Prrafodelista"/>
              <w:numPr>
                <w:ilvl w:val="0"/>
                <w:numId w:val="37"/>
              </w:numPr>
              <w:jc w:val="both"/>
              <w:rPr>
                <w:rFonts w:asciiTheme="majorHAnsi" w:hAnsiTheme="majorHAnsi"/>
                <w:sz w:val="20"/>
                <w:szCs w:val="20"/>
              </w:rPr>
            </w:pPr>
            <w:r>
              <w:rPr>
                <w:rFonts w:asciiTheme="majorHAnsi" w:hAnsiTheme="majorHAnsi"/>
                <w:sz w:val="20"/>
                <w:szCs w:val="20"/>
              </w:rPr>
              <w:t>Itinerancia y reconocimiento de contextos y procesos</w:t>
            </w:r>
          </w:p>
          <w:p w:rsidR="00565870" w:rsidRPr="0034545C" w:rsidRDefault="00565870" w:rsidP="002656D5">
            <w:pPr>
              <w:pStyle w:val="Prrafodelista"/>
              <w:numPr>
                <w:ilvl w:val="0"/>
                <w:numId w:val="37"/>
              </w:numPr>
              <w:jc w:val="both"/>
              <w:rPr>
                <w:rFonts w:asciiTheme="majorHAnsi" w:hAnsiTheme="majorHAnsi"/>
                <w:sz w:val="20"/>
                <w:szCs w:val="20"/>
              </w:rPr>
            </w:pPr>
            <w:r>
              <w:rPr>
                <w:rFonts w:asciiTheme="majorHAnsi" w:hAnsiTheme="majorHAnsi"/>
                <w:sz w:val="20"/>
                <w:szCs w:val="20"/>
              </w:rPr>
              <w:t>Comunicación virtual en los tiempos que hay entre cada encuentro presencial</w:t>
            </w:r>
          </w:p>
        </w:tc>
      </w:tr>
      <w:tr w:rsidR="00C962AE" w:rsidRPr="00052A94" w:rsidTr="006278BE">
        <w:tc>
          <w:tcPr>
            <w:tcW w:w="4697" w:type="dxa"/>
            <w:shd w:val="clear" w:color="auto" w:fill="D9D9D9" w:themeFill="background1" w:themeFillShade="D9"/>
          </w:tcPr>
          <w:p w:rsidR="00C962AE" w:rsidRPr="0034545C" w:rsidRDefault="00C962AE" w:rsidP="006278BE">
            <w:pPr>
              <w:pStyle w:val="Prrafodelista"/>
              <w:ind w:left="0"/>
              <w:jc w:val="center"/>
              <w:rPr>
                <w:rFonts w:asciiTheme="majorHAnsi" w:hAnsiTheme="majorHAnsi"/>
                <w:sz w:val="20"/>
                <w:szCs w:val="20"/>
              </w:rPr>
            </w:pPr>
            <w:r w:rsidRPr="0034545C">
              <w:rPr>
                <w:rFonts w:asciiTheme="majorHAnsi" w:hAnsiTheme="majorHAnsi"/>
                <w:sz w:val="20"/>
                <w:szCs w:val="20"/>
              </w:rPr>
              <w:t>Fortalezas (factores internos)</w:t>
            </w:r>
          </w:p>
        </w:tc>
        <w:tc>
          <w:tcPr>
            <w:tcW w:w="4697" w:type="dxa"/>
            <w:shd w:val="clear" w:color="auto" w:fill="D9D9D9" w:themeFill="background1" w:themeFillShade="D9"/>
          </w:tcPr>
          <w:p w:rsidR="00C962AE" w:rsidRPr="0034545C" w:rsidRDefault="00C962AE" w:rsidP="006278BE">
            <w:pPr>
              <w:pStyle w:val="Prrafodelista"/>
              <w:ind w:left="0"/>
              <w:jc w:val="center"/>
              <w:rPr>
                <w:rFonts w:asciiTheme="majorHAnsi" w:hAnsiTheme="majorHAnsi"/>
                <w:sz w:val="20"/>
                <w:szCs w:val="20"/>
              </w:rPr>
            </w:pPr>
            <w:r w:rsidRPr="0034545C">
              <w:rPr>
                <w:rFonts w:asciiTheme="majorHAnsi" w:hAnsiTheme="majorHAnsi"/>
                <w:sz w:val="20"/>
                <w:szCs w:val="20"/>
              </w:rPr>
              <w:t>Amenazas (factores externos)</w:t>
            </w:r>
          </w:p>
        </w:tc>
      </w:tr>
      <w:tr w:rsidR="00C962AE" w:rsidRPr="00052A94" w:rsidTr="006278BE">
        <w:tc>
          <w:tcPr>
            <w:tcW w:w="4697" w:type="dxa"/>
          </w:tcPr>
          <w:p w:rsidR="002656D5" w:rsidRPr="0034545C" w:rsidRDefault="002656D5" w:rsidP="002656D5">
            <w:pPr>
              <w:pStyle w:val="Prrafodelista"/>
              <w:numPr>
                <w:ilvl w:val="0"/>
                <w:numId w:val="37"/>
              </w:numPr>
              <w:jc w:val="both"/>
              <w:rPr>
                <w:rFonts w:asciiTheme="majorHAnsi" w:hAnsiTheme="majorHAnsi"/>
                <w:sz w:val="20"/>
                <w:szCs w:val="20"/>
              </w:rPr>
            </w:pPr>
            <w:r w:rsidRPr="0034545C">
              <w:rPr>
                <w:rFonts w:asciiTheme="majorHAnsi" w:hAnsiTheme="majorHAnsi"/>
                <w:sz w:val="20"/>
                <w:szCs w:val="20"/>
              </w:rPr>
              <w:t>Intercambio de saberes y experiencias entre las I.E.</w:t>
            </w:r>
            <w:r w:rsidR="0034545C">
              <w:rPr>
                <w:rFonts w:asciiTheme="majorHAnsi" w:hAnsiTheme="majorHAnsi"/>
                <w:sz w:val="20"/>
                <w:szCs w:val="20"/>
              </w:rPr>
              <w:t xml:space="preserve">  -continuidad de los encuentros y procesos</w:t>
            </w:r>
          </w:p>
          <w:p w:rsidR="00C962AE" w:rsidRPr="0034545C" w:rsidRDefault="002656D5" w:rsidP="002656D5">
            <w:pPr>
              <w:pStyle w:val="Prrafodelista"/>
              <w:numPr>
                <w:ilvl w:val="0"/>
                <w:numId w:val="37"/>
              </w:numPr>
              <w:jc w:val="both"/>
              <w:rPr>
                <w:rFonts w:asciiTheme="majorHAnsi" w:hAnsiTheme="majorHAnsi"/>
                <w:sz w:val="20"/>
                <w:szCs w:val="20"/>
              </w:rPr>
            </w:pPr>
            <w:r w:rsidRPr="0034545C">
              <w:rPr>
                <w:rFonts w:asciiTheme="majorHAnsi" w:hAnsiTheme="majorHAnsi"/>
                <w:sz w:val="20"/>
                <w:szCs w:val="20"/>
              </w:rPr>
              <w:t>Fortalecimiento de la investigación y la práctica pedagógica</w:t>
            </w:r>
          </w:p>
          <w:p w:rsidR="0034545C" w:rsidRPr="0034545C" w:rsidRDefault="002656D5" w:rsidP="0034545C">
            <w:pPr>
              <w:pStyle w:val="Prrafodelista"/>
              <w:numPr>
                <w:ilvl w:val="0"/>
                <w:numId w:val="37"/>
              </w:numPr>
              <w:jc w:val="both"/>
              <w:rPr>
                <w:rFonts w:asciiTheme="majorHAnsi" w:hAnsiTheme="majorHAnsi"/>
                <w:sz w:val="20"/>
                <w:szCs w:val="20"/>
              </w:rPr>
            </w:pPr>
            <w:r w:rsidRPr="0034545C">
              <w:rPr>
                <w:rFonts w:asciiTheme="majorHAnsi" w:hAnsiTheme="majorHAnsi"/>
                <w:sz w:val="20"/>
                <w:szCs w:val="20"/>
              </w:rPr>
              <w:t>Reflexión sobre la formación de maestros</w:t>
            </w:r>
            <w:r w:rsidR="0034545C">
              <w:rPr>
                <w:rFonts w:asciiTheme="majorHAnsi" w:hAnsiTheme="majorHAnsi"/>
                <w:sz w:val="20"/>
                <w:szCs w:val="20"/>
              </w:rPr>
              <w:t xml:space="preserve"> – consolidación de procesos en eventos académicos (feria pedagógica)</w:t>
            </w:r>
          </w:p>
          <w:p w:rsidR="002656D5" w:rsidRDefault="002656D5" w:rsidP="002656D5">
            <w:pPr>
              <w:pStyle w:val="Prrafodelista"/>
              <w:numPr>
                <w:ilvl w:val="0"/>
                <w:numId w:val="37"/>
              </w:numPr>
              <w:jc w:val="both"/>
              <w:rPr>
                <w:rFonts w:asciiTheme="majorHAnsi" w:hAnsiTheme="majorHAnsi"/>
                <w:sz w:val="20"/>
                <w:szCs w:val="20"/>
              </w:rPr>
            </w:pPr>
            <w:r w:rsidRPr="0034545C">
              <w:rPr>
                <w:rFonts w:asciiTheme="majorHAnsi" w:hAnsiTheme="majorHAnsi"/>
                <w:sz w:val="20"/>
                <w:szCs w:val="20"/>
              </w:rPr>
              <w:t>Sistematización y divulgación de experiencias</w:t>
            </w:r>
          </w:p>
          <w:p w:rsidR="0034545C" w:rsidRDefault="0034545C" w:rsidP="002656D5">
            <w:pPr>
              <w:pStyle w:val="Prrafodelista"/>
              <w:numPr>
                <w:ilvl w:val="0"/>
                <w:numId w:val="37"/>
              </w:numPr>
              <w:jc w:val="both"/>
              <w:rPr>
                <w:rFonts w:asciiTheme="majorHAnsi" w:hAnsiTheme="majorHAnsi"/>
                <w:sz w:val="20"/>
                <w:szCs w:val="20"/>
              </w:rPr>
            </w:pPr>
            <w:r>
              <w:rPr>
                <w:rFonts w:asciiTheme="majorHAnsi" w:hAnsiTheme="majorHAnsi"/>
                <w:sz w:val="20"/>
                <w:szCs w:val="20"/>
              </w:rPr>
              <w:t>Capital humano y profesional de los representantes ante la red.</w:t>
            </w:r>
          </w:p>
          <w:p w:rsidR="0034545C" w:rsidRDefault="0034545C" w:rsidP="002656D5">
            <w:pPr>
              <w:pStyle w:val="Prrafodelista"/>
              <w:numPr>
                <w:ilvl w:val="0"/>
                <w:numId w:val="37"/>
              </w:numPr>
              <w:jc w:val="both"/>
              <w:rPr>
                <w:rFonts w:asciiTheme="majorHAnsi" w:hAnsiTheme="majorHAnsi"/>
                <w:sz w:val="20"/>
                <w:szCs w:val="20"/>
              </w:rPr>
            </w:pPr>
            <w:r>
              <w:rPr>
                <w:rFonts w:asciiTheme="majorHAnsi" w:hAnsiTheme="majorHAnsi"/>
                <w:sz w:val="20"/>
                <w:szCs w:val="20"/>
              </w:rPr>
              <w:t>Gestión y liderazgo de la coordinación de la red.</w:t>
            </w:r>
          </w:p>
          <w:p w:rsidR="00565870" w:rsidRDefault="00565870" w:rsidP="002656D5">
            <w:pPr>
              <w:pStyle w:val="Prrafodelista"/>
              <w:numPr>
                <w:ilvl w:val="0"/>
                <w:numId w:val="37"/>
              </w:numPr>
              <w:jc w:val="both"/>
              <w:rPr>
                <w:rFonts w:asciiTheme="majorHAnsi" w:hAnsiTheme="majorHAnsi"/>
                <w:sz w:val="20"/>
                <w:szCs w:val="20"/>
              </w:rPr>
            </w:pPr>
            <w:r>
              <w:rPr>
                <w:rFonts w:asciiTheme="majorHAnsi" w:hAnsiTheme="majorHAnsi"/>
                <w:sz w:val="20"/>
                <w:szCs w:val="20"/>
              </w:rPr>
              <w:t>Existe socialización de parte de los participantes de la Red a otros maestros de las I.E. (visión colectiva)</w:t>
            </w:r>
          </w:p>
          <w:p w:rsidR="00565870" w:rsidRDefault="00565870" w:rsidP="002656D5">
            <w:pPr>
              <w:pStyle w:val="Prrafodelista"/>
              <w:numPr>
                <w:ilvl w:val="0"/>
                <w:numId w:val="37"/>
              </w:numPr>
              <w:jc w:val="both"/>
              <w:rPr>
                <w:rFonts w:asciiTheme="majorHAnsi" w:hAnsiTheme="majorHAnsi"/>
                <w:sz w:val="20"/>
                <w:szCs w:val="20"/>
              </w:rPr>
            </w:pPr>
            <w:r>
              <w:rPr>
                <w:rFonts w:asciiTheme="majorHAnsi" w:hAnsiTheme="majorHAnsi"/>
                <w:sz w:val="20"/>
                <w:szCs w:val="20"/>
              </w:rPr>
              <w:t>Permite hacer ejercicios de autoevaluación de la práctica</w:t>
            </w:r>
          </w:p>
          <w:p w:rsidR="00C962AE" w:rsidRPr="00565870" w:rsidRDefault="00565870" w:rsidP="00565870">
            <w:pPr>
              <w:pStyle w:val="Prrafodelista"/>
              <w:numPr>
                <w:ilvl w:val="0"/>
                <w:numId w:val="37"/>
              </w:numPr>
              <w:jc w:val="both"/>
              <w:rPr>
                <w:rFonts w:asciiTheme="majorHAnsi" w:hAnsiTheme="majorHAnsi"/>
                <w:sz w:val="20"/>
                <w:szCs w:val="20"/>
              </w:rPr>
            </w:pPr>
            <w:r>
              <w:rPr>
                <w:rFonts w:asciiTheme="majorHAnsi" w:hAnsiTheme="majorHAnsi"/>
                <w:sz w:val="20"/>
                <w:szCs w:val="20"/>
              </w:rPr>
              <w:t>Conocer y valorar los procesos de práctica de la I.E. que hacen parte de la Red.</w:t>
            </w:r>
          </w:p>
        </w:tc>
        <w:tc>
          <w:tcPr>
            <w:tcW w:w="4697" w:type="dxa"/>
          </w:tcPr>
          <w:p w:rsidR="00C962AE" w:rsidRPr="0034545C" w:rsidRDefault="002656D5" w:rsidP="002656D5">
            <w:pPr>
              <w:pStyle w:val="Prrafodelista"/>
              <w:numPr>
                <w:ilvl w:val="0"/>
                <w:numId w:val="37"/>
              </w:numPr>
              <w:jc w:val="both"/>
              <w:rPr>
                <w:rFonts w:asciiTheme="majorHAnsi" w:hAnsiTheme="majorHAnsi"/>
                <w:sz w:val="20"/>
                <w:szCs w:val="20"/>
              </w:rPr>
            </w:pPr>
            <w:r w:rsidRPr="0034545C">
              <w:rPr>
                <w:rFonts w:asciiTheme="majorHAnsi" w:hAnsiTheme="majorHAnsi"/>
                <w:sz w:val="20"/>
                <w:szCs w:val="20"/>
              </w:rPr>
              <w:t>Articulación con otras redes. Ejemplo, REDMENA – RENSA</w:t>
            </w:r>
          </w:p>
          <w:p w:rsidR="002656D5" w:rsidRDefault="002656D5" w:rsidP="002656D5">
            <w:pPr>
              <w:pStyle w:val="Prrafodelista"/>
              <w:numPr>
                <w:ilvl w:val="0"/>
                <w:numId w:val="37"/>
              </w:numPr>
              <w:jc w:val="both"/>
              <w:rPr>
                <w:rFonts w:asciiTheme="majorHAnsi" w:hAnsiTheme="majorHAnsi"/>
                <w:sz w:val="20"/>
                <w:szCs w:val="20"/>
              </w:rPr>
            </w:pPr>
            <w:r w:rsidRPr="0034545C">
              <w:rPr>
                <w:rFonts w:asciiTheme="majorHAnsi" w:hAnsiTheme="majorHAnsi"/>
                <w:sz w:val="20"/>
                <w:szCs w:val="20"/>
              </w:rPr>
              <w:t>La inclusión presupuestal en las instituciones para la participación en los encuentros y acciones de la Red.</w:t>
            </w:r>
          </w:p>
          <w:p w:rsidR="0034545C" w:rsidRDefault="0034545C" w:rsidP="002656D5">
            <w:pPr>
              <w:pStyle w:val="Prrafodelista"/>
              <w:numPr>
                <w:ilvl w:val="0"/>
                <w:numId w:val="37"/>
              </w:numPr>
              <w:jc w:val="both"/>
              <w:rPr>
                <w:rFonts w:asciiTheme="majorHAnsi" w:hAnsiTheme="majorHAnsi"/>
                <w:sz w:val="20"/>
                <w:szCs w:val="20"/>
              </w:rPr>
            </w:pPr>
            <w:r>
              <w:rPr>
                <w:rFonts w:asciiTheme="majorHAnsi" w:hAnsiTheme="majorHAnsi"/>
                <w:sz w:val="20"/>
                <w:szCs w:val="20"/>
              </w:rPr>
              <w:t>Normativa y procedimientos para el registro como red</w:t>
            </w:r>
          </w:p>
          <w:p w:rsidR="00565870" w:rsidRDefault="00565870" w:rsidP="002656D5">
            <w:pPr>
              <w:pStyle w:val="Prrafodelista"/>
              <w:numPr>
                <w:ilvl w:val="0"/>
                <w:numId w:val="37"/>
              </w:numPr>
              <w:jc w:val="both"/>
              <w:rPr>
                <w:rFonts w:asciiTheme="majorHAnsi" w:hAnsiTheme="majorHAnsi"/>
                <w:sz w:val="20"/>
                <w:szCs w:val="20"/>
              </w:rPr>
            </w:pPr>
            <w:r>
              <w:rPr>
                <w:rFonts w:asciiTheme="majorHAnsi" w:hAnsiTheme="majorHAnsi"/>
                <w:sz w:val="20"/>
                <w:szCs w:val="20"/>
              </w:rPr>
              <w:t>Por asuntos relacionados con procesos institucionales, se presentan dificultades para llevar a cabo las líneas de acción de forma presencial</w:t>
            </w:r>
          </w:p>
          <w:p w:rsidR="00565870" w:rsidRPr="0034545C" w:rsidRDefault="00565870" w:rsidP="002656D5">
            <w:pPr>
              <w:pStyle w:val="Prrafodelista"/>
              <w:numPr>
                <w:ilvl w:val="0"/>
                <w:numId w:val="37"/>
              </w:numPr>
              <w:jc w:val="both"/>
              <w:rPr>
                <w:rFonts w:asciiTheme="majorHAnsi" w:hAnsiTheme="majorHAnsi"/>
                <w:sz w:val="20"/>
                <w:szCs w:val="20"/>
              </w:rPr>
            </w:pPr>
            <w:r>
              <w:rPr>
                <w:rFonts w:asciiTheme="majorHAnsi" w:hAnsiTheme="majorHAnsi"/>
                <w:sz w:val="20"/>
                <w:szCs w:val="20"/>
              </w:rPr>
              <w:t>Los encuentros sábados y domingos, por ser días no laborales.</w:t>
            </w:r>
          </w:p>
        </w:tc>
      </w:tr>
    </w:tbl>
    <w:p w:rsidR="00C962AE" w:rsidRPr="00582063" w:rsidRDefault="00C962AE" w:rsidP="00C962AE">
      <w:pPr>
        <w:pStyle w:val="Prrafodelista"/>
        <w:spacing w:after="0" w:line="240" w:lineRule="auto"/>
        <w:ind w:left="360"/>
        <w:jc w:val="both"/>
        <w:rPr>
          <w:rFonts w:cstheme="minorHAnsi"/>
          <w:sz w:val="20"/>
          <w:szCs w:val="20"/>
        </w:rPr>
      </w:pPr>
    </w:p>
    <w:p w:rsidR="00C962AE" w:rsidRPr="0034545C" w:rsidRDefault="00C962AE" w:rsidP="0034545C">
      <w:pPr>
        <w:jc w:val="both"/>
        <w:rPr>
          <w:rFonts w:asciiTheme="majorHAnsi" w:hAnsiTheme="majorHAnsi" w:cstheme="minorHAnsi"/>
        </w:rPr>
      </w:pPr>
      <w:r w:rsidRPr="0034545C">
        <w:rPr>
          <w:rFonts w:asciiTheme="majorHAnsi" w:hAnsiTheme="majorHAnsi" w:cstheme="minorHAnsi"/>
        </w:rPr>
        <w:t>De los futuros posibles (a corto y mediano plazo) que podemos tener como Red (a un año), ¿cuál es el más deseable? ¿de las acciones y líneas estratégicas, en cuales nos podemos concentrar durante la vigencia del año 2020?</w:t>
      </w:r>
    </w:p>
    <w:p w:rsidR="00C962AE" w:rsidRPr="0034545C" w:rsidRDefault="00C962AE" w:rsidP="00C962AE">
      <w:pPr>
        <w:pStyle w:val="Prrafodelista"/>
        <w:spacing w:after="0" w:line="240" w:lineRule="auto"/>
        <w:ind w:left="360"/>
        <w:rPr>
          <w:rFonts w:asciiTheme="majorHAnsi" w:hAnsiTheme="majorHAnsi" w:cstheme="minorHAnsi"/>
          <w:sz w:val="20"/>
          <w:szCs w:val="20"/>
        </w:rPr>
      </w:pPr>
    </w:p>
    <w:tbl>
      <w:tblPr>
        <w:tblStyle w:val="Tablaconcuadrcula"/>
        <w:tblW w:w="0" w:type="auto"/>
        <w:tblInd w:w="-5" w:type="dxa"/>
        <w:tblLook w:val="04A0" w:firstRow="1" w:lastRow="0" w:firstColumn="1" w:lastColumn="0" w:noHBand="0" w:noVBand="1"/>
      </w:tblPr>
      <w:tblGrid>
        <w:gridCol w:w="9401"/>
      </w:tblGrid>
      <w:tr w:rsidR="00C962AE" w:rsidRPr="0034545C" w:rsidTr="00C962AE">
        <w:tc>
          <w:tcPr>
            <w:tcW w:w="9401" w:type="dxa"/>
          </w:tcPr>
          <w:p w:rsidR="00C962AE" w:rsidRPr="0034545C" w:rsidRDefault="006278BE" w:rsidP="00565870">
            <w:pPr>
              <w:pStyle w:val="Prrafodelista"/>
              <w:numPr>
                <w:ilvl w:val="0"/>
                <w:numId w:val="37"/>
              </w:numPr>
              <w:spacing w:after="0"/>
              <w:ind w:left="357" w:hanging="357"/>
              <w:rPr>
                <w:rFonts w:asciiTheme="majorHAnsi" w:hAnsiTheme="majorHAnsi"/>
                <w:sz w:val="20"/>
                <w:szCs w:val="20"/>
              </w:rPr>
            </w:pPr>
            <w:r w:rsidRPr="0034545C">
              <w:rPr>
                <w:rFonts w:asciiTheme="majorHAnsi" w:hAnsiTheme="majorHAnsi"/>
                <w:sz w:val="20"/>
                <w:szCs w:val="20"/>
              </w:rPr>
              <w:t>Flexibilidad curricular (reconocimiento de saberes, movilidad académica</w:t>
            </w:r>
            <w:r w:rsidR="008831F4">
              <w:rPr>
                <w:rFonts w:asciiTheme="majorHAnsi" w:hAnsiTheme="majorHAnsi"/>
                <w:sz w:val="20"/>
                <w:szCs w:val="20"/>
              </w:rPr>
              <w:t>, estructuración de “pasarelas” o encadenamientos de formación</w:t>
            </w:r>
            <w:r w:rsidRPr="0034545C">
              <w:rPr>
                <w:rFonts w:asciiTheme="majorHAnsi" w:hAnsiTheme="majorHAnsi"/>
                <w:sz w:val="20"/>
                <w:szCs w:val="20"/>
              </w:rPr>
              <w:t>)</w:t>
            </w:r>
          </w:p>
          <w:p w:rsidR="006278BE" w:rsidRDefault="006278BE" w:rsidP="00565870">
            <w:pPr>
              <w:pStyle w:val="Prrafodelista"/>
              <w:numPr>
                <w:ilvl w:val="0"/>
                <w:numId w:val="37"/>
              </w:numPr>
              <w:spacing w:after="0"/>
              <w:ind w:left="357" w:hanging="357"/>
              <w:rPr>
                <w:rFonts w:asciiTheme="majorHAnsi" w:hAnsiTheme="majorHAnsi"/>
                <w:sz w:val="20"/>
                <w:szCs w:val="20"/>
              </w:rPr>
            </w:pPr>
            <w:r w:rsidRPr="0034545C">
              <w:rPr>
                <w:rFonts w:asciiTheme="majorHAnsi" w:hAnsiTheme="majorHAnsi"/>
                <w:sz w:val="20"/>
                <w:szCs w:val="20"/>
              </w:rPr>
              <w:t>Prácticas pedagógicas e innovación educativa</w:t>
            </w:r>
          </w:p>
          <w:p w:rsidR="008831F4" w:rsidRDefault="008831F4" w:rsidP="00565870">
            <w:pPr>
              <w:pStyle w:val="Prrafodelista"/>
              <w:numPr>
                <w:ilvl w:val="0"/>
                <w:numId w:val="37"/>
              </w:numPr>
              <w:spacing w:after="0"/>
              <w:ind w:left="357" w:hanging="357"/>
              <w:rPr>
                <w:rFonts w:asciiTheme="majorHAnsi" w:hAnsiTheme="majorHAnsi"/>
                <w:sz w:val="20"/>
                <w:szCs w:val="20"/>
              </w:rPr>
            </w:pPr>
            <w:r>
              <w:rPr>
                <w:rFonts w:asciiTheme="majorHAnsi" w:hAnsiTheme="majorHAnsi"/>
                <w:sz w:val="20"/>
                <w:szCs w:val="20"/>
              </w:rPr>
              <w:t>Gestión del conocimiento (apropiación y divulgación)</w:t>
            </w:r>
          </w:p>
          <w:p w:rsidR="008831F4" w:rsidRDefault="008831F4" w:rsidP="00565870">
            <w:pPr>
              <w:pStyle w:val="Prrafodelista"/>
              <w:numPr>
                <w:ilvl w:val="0"/>
                <w:numId w:val="37"/>
              </w:numPr>
              <w:spacing w:after="0"/>
              <w:ind w:left="357" w:hanging="357"/>
              <w:rPr>
                <w:rFonts w:asciiTheme="majorHAnsi" w:hAnsiTheme="majorHAnsi"/>
                <w:sz w:val="20"/>
                <w:szCs w:val="20"/>
              </w:rPr>
            </w:pPr>
            <w:r>
              <w:rPr>
                <w:rFonts w:asciiTheme="majorHAnsi" w:hAnsiTheme="majorHAnsi"/>
                <w:sz w:val="20"/>
                <w:szCs w:val="20"/>
              </w:rPr>
              <w:t>Innovación y liderazgo pedagógico</w:t>
            </w:r>
          </w:p>
          <w:p w:rsidR="00C962AE" w:rsidRPr="00565870" w:rsidRDefault="00565870" w:rsidP="00565870">
            <w:pPr>
              <w:pStyle w:val="Prrafodelista"/>
              <w:numPr>
                <w:ilvl w:val="0"/>
                <w:numId w:val="37"/>
              </w:numPr>
              <w:spacing w:after="0"/>
              <w:ind w:left="357" w:hanging="357"/>
              <w:rPr>
                <w:rFonts w:asciiTheme="majorHAnsi" w:hAnsiTheme="majorHAnsi"/>
                <w:sz w:val="20"/>
                <w:szCs w:val="20"/>
              </w:rPr>
            </w:pPr>
            <w:r>
              <w:rPr>
                <w:rFonts w:asciiTheme="majorHAnsi" w:hAnsiTheme="majorHAnsi"/>
                <w:sz w:val="20"/>
                <w:szCs w:val="20"/>
              </w:rPr>
              <w:t>Humanización, cultura y contexto</w:t>
            </w:r>
          </w:p>
        </w:tc>
      </w:tr>
    </w:tbl>
    <w:p w:rsidR="00C962AE" w:rsidRPr="00582063" w:rsidRDefault="00C962AE" w:rsidP="00C962AE">
      <w:pPr>
        <w:pStyle w:val="Prrafodelista"/>
        <w:spacing w:after="0" w:line="240" w:lineRule="auto"/>
        <w:ind w:left="360"/>
        <w:rPr>
          <w:rFonts w:cstheme="minorHAnsi"/>
          <w:sz w:val="20"/>
          <w:szCs w:val="20"/>
        </w:rPr>
      </w:pPr>
      <w:r w:rsidRPr="00582063">
        <w:rPr>
          <w:rFonts w:cstheme="minorHAnsi"/>
          <w:sz w:val="20"/>
          <w:szCs w:val="20"/>
        </w:rPr>
        <w:t xml:space="preserve"> </w:t>
      </w:r>
    </w:p>
    <w:p w:rsidR="00C962AE" w:rsidRPr="0034545C" w:rsidRDefault="00C962AE" w:rsidP="00C962AE">
      <w:pPr>
        <w:jc w:val="both"/>
        <w:rPr>
          <w:rFonts w:asciiTheme="majorHAnsi" w:hAnsiTheme="majorHAnsi" w:cstheme="minorHAnsi"/>
        </w:rPr>
      </w:pPr>
      <w:r w:rsidRPr="0034545C">
        <w:rPr>
          <w:rFonts w:asciiTheme="majorHAnsi" w:hAnsiTheme="majorHAnsi" w:cstheme="minorHAnsi"/>
        </w:rPr>
        <w:t>¿Cómo podemos ir construyendo el futuro más deseable en un lapso de un año?, ¿cuáles serían las vías de acercamiento a tal futuro seleccionado? – Estrategias generadoras y adaptativas de aproximación entre la realidad y el futuro deseable (no perder de vistas las estrategias y acciones concretas para el Semillero de Investigación)</w:t>
      </w:r>
    </w:p>
    <w:p w:rsidR="00C962AE" w:rsidRPr="0034545C" w:rsidRDefault="00C962AE" w:rsidP="00C962AE">
      <w:pPr>
        <w:pStyle w:val="Prrafodelista"/>
        <w:spacing w:after="0" w:line="240" w:lineRule="auto"/>
        <w:ind w:left="360"/>
        <w:jc w:val="both"/>
        <w:rPr>
          <w:rFonts w:asciiTheme="majorHAnsi" w:hAnsiTheme="majorHAnsi" w:cstheme="minorHAnsi"/>
          <w:sz w:val="20"/>
          <w:szCs w:val="20"/>
        </w:rPr>
      </w:pPr>
    </w:p>
    <w:tbl>
      <w:tblPr>
        <w:tblStyle w:val="Tablaconcuadrculaclara"/>
        <w:tblW w:w="0" w:type="auto"/>
        <w:tblInd w:w="-5" w:type="dxa"/>
        <w:tblLook w:val="04A0" w:firstRow="1" w:lastRow="0" w:firstColumn="1" w:lastColumn="0" w:noHBand="0" w:noVBand="1"/>
      </w:tblPr>
      <w:tblGrid>
        <w:gridCol w:w="2127"/>
        <w:gridCol w:w="1635"/>
        <w:gridCol w:w="1879"/>
        <w:gridCol w:w="1879"/>
        <w:gridCol w:w="1879"/>
      </w:tblGrid>
      <w:tr w:rsidR="00C962AE" w:rsidRPr="0034545C" w:rsidTr="00C962AE">
        <w:tc>
          <w:tcPr>
            <w:tcW w:w="2127" w:type="dxa"/>
          </w:tcPr>
          <w:p w:rsidR="00C962AE" w:rsidRPr="0034545C" w:rsidRDefault="00C962AE" w:rsidP="006278BE">
            <w:pPr>
              <w:pStyle w:val="Prrafodelista"/>
              <w:ind w:left="0"/>
              <w:jc w:val="center"/>
              <w:rPr>
                <w:rFonts w:asciiTheme="majorHAnsi" w:hAnsiTheme="majorHAnsi"/>
                <w:b/>
                <w:sz w:val="20"/>
                <w:szCs w:val="20"/>
              </w:rPr>
            </w:pPr>
            <w:r w:rsidRPr="0034545C">
              <w:rPr>
                <w:rFonts w:asciiTheme="majorHAnsi" w:hAnsiTheme="majorHAnsi"/>
                <w:b/>
                <w:sz w:val="20"/>
                <w:szCs w:val="20"/>
              </w:rPr>
              <w:t>Estrategia</w:t>
            </w:r>
          </w:p>
        </w:tc>
        <w:tc>
          <w:tcPr>
            <w:tcW w:w="1635" w:type="dxa"/>
          </w:tcPr>
          <w:p w:rsidR="00C962AE" w:rsidRPr="0034545C" w:rsidRDefault="00C962AE" w:rsidP="006278BE">
            <w:pPr>
              <w:pStyle w:val="Prrafodelista"/>
              <w:ind w:left="0"/>
              <w:jc w:val="center"/>
              <w:rPr>
                <w:rFonts w:asciiTheme="majorHAnsi" w:hAnsiTheme="majorHAnsi"/>
                <w:b/>
                <w:sz w:val="20"/>
                <w:szCs w:val="20"/>
              </w:rPr>
            </w:pPr>
            <w:r w:rsidRPr="0034545C">
              <w:rPr>
                <w:rFonts w:asciiTheme="majorHAnsi" w:hAnsiTheme="majorHAnsi"/>
                <w:b/>
                <w:sz w:val="20"/>
                <w:szCs w:val="20"/>
              </w:rPr>
              <w:t>Objetivo</w:t>
            </w:r>
          </w:p>
        </w:tc>
        <w:tc>
          <w:tcPr>
            <w:tcW w:w="1879" w:type="dxa"/>
          </w:tcPr>
          <w:p w:rsidR="00C962AE" w:rsidRPr="0034545C" w:rsidRDefault="00C962AE" w:rsidP="006278BE">
            <w:pPr>
              <w:pStyle w:val="Prrafodelista"/>
              <w:ind w:left="0"/>
              <w:jc w:val="center"/>
              <w:rPr>
                <w:rFonts w:asciiTheme="majorHAnsi" w:hAnsiTheme="majorHAnsi"/>
                <w:b/>
                <w:sz w:val="20"/>
                <w:szCs w:val="20"/>
              </w:rPr>
            </w:pPr>
            <w:r w:rsidRPr="0034545C">
              <w:rPr>
                <w:rFonts w:asciiTheme="majorHAnsi" w:hAnsiTheme="majorHAnsi"/>
                <w:b/>
                <w:sz w:val="20"/>
                <w:szCs w:val="20"/>
              </w:rPr>
              <w:t>Responsables</w:t>
            </w:r>
          </w:p>
        </w:tc>
        <w:tc>
          <w:tcPr>
            <w:tcW w:w="1879" w:type="dxa"/>
          </w:tcPr>
          <w:p w:rsidR="00C962AE" w:rsidRPr="0034545C" w:rsidRDefault="00C962AE" w:rsidP="006278BE">
            <w:pPr>
              <w:pStyle w:val="Prrafodelista"/>
              <w:ind w:left="0"/>
              <w:jc w:val="center"/>
              <w:rPr>
                <w:rFonts w:asciiTheme="majorHAnsi" w:hAnsiTheme="majorHAnsi"/>
                <w:b/>
                <w:sz w:val="20"/>
                <w:szCs w:val="20"/>
              </w:rPr>
            </w:pPr>
            <w:r w:rsidRPr="0034545C">
              <w:rPr>
                <w:rFonts w:asciiTheme="majorHAnsi" w:hAnsiTheme="majorHAnsi"/>
                <w:b/>
                <w:sz w:val="20"/>
                <w:szCs w:val="20"/>
              </w:rPr>
              <w:t>Recursos</w:t>
            </w:r>
          </w:p>
        </w:tc>
        <w:tc>
          <w:tcPr>
            <w:tcW w:w="1879" w:type="dxa"/>
          </w:tcPr>
          <w:p w:rsidR="00C962AE" w:rsidRPr="0034545C" w:rsidRDefault="00C962AE" w:rsidP="006278BE">
            <w:pPr>
              <w:pStyle w:val="Prrafodelista"/>
              <w:ind w:left="0"/>
              <w:jc w:val="center"/>
              <w:rPr>
                <w:rFonts w:asciiTheme="majorHAnsi" w:hAnsiTheme="majorHAnsi"/>
                <w:b/>
                <w:sz w:val="20"/>
                <w:szCs w:val="20"/>
              </w:rPr>
            </w:pPr>
            <w:r w:rsidRPr="0034545C">
              <w:rPr>
                <w:rFonts w:asciiTheme="majorHAnsi" w:hAnsiTheme="majorHAnsi"/>
                <w:b/>
                <w:sz w:val="20"/>
                <w:szCs w:val="20"/>
              </w:rPr>
              <w:t>Plazos (corto y mediano plazo)</w:t>
            </w:r>
          </w:p>
        </w:tc>
      </w:tr>
      <w:tr w:rsidR="00C962AE" w:rsidRPr="0034545C" w:rsidTr="00C962AE">
        <w:tc>
          <w:tcPr>
            <w:tcW w:w="2127" w:type="dxa"/>
          </w:tcPr>
          <w:p w:rsidR="00C962AE" w:rsidRPr="0034545C" w:rsidRDefault="006278BE" w:rsidP="006278BE">
            <w:pPr>
              <w:pStyle w:val="Prrafodelista"/>
              <w:ind w:left="0"/>
              <w:jc w:val="both"/>
              <w:rPr>
                <w:rFonts w:asciiTheme="majorHAnsi" w:hAnsiTheme="majorHAnsi"/>
                <w:sz w:val="20"/>
                <w:szCs w:val="20"/>
              </w:rPr>
            </w:pPr>
            <w:r w:rsidRPr="0034545C">
              <w:rPr>
                <w:rFonts w:asciiTheme="majorHAnsi" w:hAnsiTheme="majorHAnsi"/>
                <w:sz w:val="20"/>
                <w:szCs w:val="20"/>
              </w:rPr>
              <w:t>Revisión de planes de estudio de las ENS y las Facultades de Educación</w:t>
            </w:r>
          </w:p>
          <w:p w:rsidR="00C962AE" w:rsidRPr="0034545C" w:rsidRDefault="00C962AE" w:rsidP="006278BE">
            <w:pPr>
              <w:pStyle w:val="Prrafodelista"/>
              <w:ind w:left="0"/>
              <w:jc w:val="both"/>
              <w:rPr>
                <w:rFonts w:asciiTheme="majorHAnsi" w:hAnsiTheme="majorHAnsi"/>
                <w:sz w:val="20"/>
                <w:szCs w:val="20"/>
              </w:rPr>
            </w:pPr>
          </w:p>
          <w:p w:rsidR="00C962AE" w:rsidRPr="0034545C" w:rsidRDefault="00C962AE" w:rsidP="006278BE">
            <w:pPr>
              <w:pStyle w:val="Prrafodelista"/>
              <w:ind w:left="0"/>
              <w:jc w:val="both"/>
              <w:rPr>
                <w:rFonts w:asciiTheme="majorHAnsi" w:hAnsiTheme="majorHAnsi"/>
                <w:sz w:val="20"/>
                <w:szCs w:val="20"/>
              </w:rPr>
            </w:pPr>
          </w:p>
          <w:p w:rsidR="00C962AE" w:rsidRPr="0034545C" w:rsidRDefault="00C962AE" w:rsidP="006278BE">
            <w:pPr>
              <w:pStyle w:val="Prrafodelista"/>
              <w:ind w:left="0"/>
              <w:jc w:val="both"/>
              <w:rPr>
                <w:rFonts w:asciiTheme="majorHAnsi" w:hAnsiTheme="majorHAnsi"/>
                <w:sz w:val="20"/>
                <w:szCs w:val="20"/>
              </w:rPr>
            </w:pPr>
          </w:p>
          <w:p w:rsidR="00C962AE" w:rsidRPr="0034545C" w:rsidRDefault="00C962AE" w:rsidP="006278BE">
            <w:pPr>
              <w:pStyle w:val="Prrafodelista"/>
              <w:ind w:left="0"/>
              <w:jc w:val="both"/>
              <w:rPr>
                <w:rFonts w:asciiTheme="majorHAnsi" w:hAnsiTheme="majorHAnsi"/>
                <w:sz w:val="20"/>
                <w:szCs w:val="20"/>
              </w:rPr>
            </w:pPr>
          </w:p>
          <w:p w:rsidR="00C962AE" w:rsidRPr="0034545C" w:rsidRDefault="00C962AE" w:rsidP="006278BE">
            <w:pPr>
              <w:pStyle w:val="Prrafodelista"/>
              <w:ind w:left="0"/>
              <w:jc w:val="both"/>
              <w:rPr>
                <w:rFonts w:asciiTheme="majorHAnsi" w:hAnsiTheme="majorHAnsi"/>
                <w:sz w:val="20"/>
                <w:szCs w:val="20"/>
              </w:rPr>
            </w:pPr>
          </w:p>
          <w:p w:rsidR="00C962AE" w:rsidRPr="0034545C" w:rsidRDefault="00C962AE" w:rsidP="006278BE">
            <w:pPr>
              <w:pStyle w:val="Prrafodelista"/>
              <w:ind w:left="0"/>
              <w:jc w:val="both"/>
              <w:rPr>
                <w:rFonts w:asciiTheme="majorHAnsi" w:hAnsiTheme="majorHAnsi"/>
                <w:sz w:val="20"/>
                <w:szCs w:val="20"/>
              </w:rPr>
            </w:pPr>
          </w:p>
          <w:p w:rsidR="00C962AE" w:rsidRPr="0034545C" w:rsidRDefault="00C962AE" w:rsidP="006278BE">
            <w:pPr>
              <w:pStyle w:val="Prrafodelista"/>
              <w:ind w:left="0"/>
              <w:jc w:val="both"/>
              <w:rPr>
                <w:rFonts w:asciiTheme="majorHAnsi" w:hAnsiTheme="majorHAnsi"/>
                <w:sz w:val="20"/>
                <w:szCs w:val="20"/>
              </w:rPr>
            </w:pPr>
          </w:p>
        </w:tc>
        <w:tc>
          <w:tcPr>
            <w:tcW w:w="1635" w:type="dxa"/>
          </w:tcPr>
          <w:p w:rsidR="00C962AE" w:rsidRPr="0034545C" w:rsidRDefault="006278BE" w:rsidP="006278BE">
            <w:pPr>
              <w:pStyle w:val="Prrafodelista"/>
              <w:ind w:left="0"/>
              <w:jc w:val="both"/>
              <w:rPr>
                <w:rFonts w:asciiTheme="majorHAnsi" w:hAnsiTheme="majorHAnsi"/>
                <w:sz w:val="20"/>
                <w:szCs w:val="20"/>
              </w:rPr>
            </w:pPr>
            <w:r w:rsidRPr="0034545C">
              <w:rPr>
                <w:rFonts w:asciiTheme="majorHAnsi" w:hAnsiTheme="majorHAnsi"/>
                <w:sz w:val="20"/>
                <w:szCs w:val="20"/>
              </w:rPr>
              <w:t>Identificar los elementos comunes del plan de estudio</w:t>
            </w:r>
            <w:r w:rsidR="00A014E6" w:rsidRPr="0034545C">
              <w:rPr>
                <w:rFonts w:asciiTheme="majorHAnsi" w:hAnsiTheme="majorHAnsi"/>
                <w:sz w:val="20"/>
                <w:szCs w:val="20"/>
              </w:rPr>
              <w:t>, para elaborar propuestas de homologación y reconocimiento d</w:t>
            </w:r>
            <w:r w:rsidR="008831F4">
              <w:rPr>
                <w:rFonts w:asciiTheme="majorHAnsi" w:hAnsiTheme="majorHAnsi"/>
                <w:sz w:val="20"/>
                <w:szCs w:val="20"/>
              </w:rPr>
              <w:t>e</w:t>
            </w:r>
            <w:r w:rsidR="00A014E6" w:rsidRPr="0034545C">
              <w:rPr>
                <w:rFonts w:asciiTheme="majorHAnsi" w:hAnsiTheme="majorHAnsi"/>
                <w:sz w:val="20"/>
                <w:szCs w:val="20"/>
              </w:rPr>
              <w:t xml:space="preserve"> saberes (convenios específicos</w:t>
            </w:r>
            <w:r w:rsidR="008831F4">
              <w:rPr>
                <w:rFonts w:asciiTheme="majorHAnsi" w:hAnsiTheme="majorHAnsi"/>
                <w:sz w:val="20"/>
                <w:szCs w:val="20"/>
              </w:rPr>
              <w:t xml:space="preserve"> – pasarelas </w:t>
            </w:r>
            <w:r w:rsidR="00A00191">
              <w:rPr>
                <w:rFonts w:asciiTheme="majorHAnsi" w:hAnsiTheme="majorHAnsi"/>
                <w:sz w:val="20"/>
                <w:szCs w:val="20"/>
              </w:rPr>
              <w:t>curriculares</w:t>
            </w:r>
            <w:r w:rsidR="00A014E6" w:rsidRPr="0034545C">
              <w:rPr>
                <w:rFonts w:asciiTheme="majorHAnsi" w:hAnsiTheme="majorHAnsi"/>
                <w:sz w:val="20"/>
                <w:szCs w:val="20"/>
              </w:rPr>
              <w:t>)</w:t>
            </w:r>
          </w:p>
        </w:tc>
        <w:tc>
          <w:tcPr>
            <w:tcW w:w="1879" w:type="dxa"/>
          </w:tcPr>
          <w:p w:rsidR="00C962AE" w:rsidRPr="0034545C" w:rsidRDefault="00A014E6" w:rsidP="006278BE">
            <w:pPr>
              <w:pStyle w:val="Prrafodelista"/>
              <w:ind w:left="0"/>
              <w:jc w:val="both"/>
              <w:rPr>
                <w:rFonts w:asciiTheme="majorHAnsi" w:hAnsiTheme="majorHAnsi"/>
                <w:sz w:val="20"/>
                <w:szCs w:val="20"/>
              </w:rPr>
            </w:pPr>
            <w:r w:rsidRPr="0034545C">
              <w:rPr>
                <w:rFonts w:asciiTheme="majorHAnsi" w:hAnsiTheme="majorHAnsi"/>
                <w:sz w:val="20"/>
                <w:szCs w:val="20"/>
              </w:rPr>
              <w:t>Fundadores y asociados de la Red</w:t>
            </w:r>
          </w:p>
          <w:p w:rsidR="00A014E6" w:rsidRPr="0034545C" w:rsidRDefault="00A014E6" w:rsidP="006278BE">
            <w:pPr>
              <w:pStyle w:val="Prrafodelista"/>
              <w:ind w:left="0"/>
              <w:jc w:val="both"/>
              <w:rPr>
                <w:rFonts w:asciiTheme="majorHAnsi" w:hAnsiTheme="majorHAnsi"/>
                <w:sz w:val="20"/>
                <w:szCs w:val="20"/>
              </w:rPr>
            </w:pPr>
          </w:p>
          <w:p w:rsidR="00A014E6" w:rsidRPr="0034545C" w:rsidRDefault="00A014E6" w:rsidP="006278BE">
            <w:pPr>
              <w:pStyle w:val="Prrafodelista"/>
              <w:ind w:left="0"/>
              <w:jc w:val="both"/>
              <w:rPr>
                <w:rFonts w:asciiTheme="majorHAnsi" w:hAnsiTheme="majorHAnsi"/>
                <w:sz w:val="20"/>
                <w:szCs w:val="20"/>
              </w:rPr>
            </w:pPr>
            <w:r w:rsidRPr="0034545C">
              <w:rPr>
                <w:rFonts w:asciiTheme="majorHAnsi" w:hAnsiTheme="majorHAnsi"/>
                <w:sz w:val="20"/>
                <w:szCs w:val="20"/>
              </w:rPr>
              <w:t>Coordinadores de los programas de formación complementaria</w:t>
            </w:r>
            <w:r w:rsidR="008831F4">
              <w:rPr>
                <w:rFonts w:asciiTheme="majorHAnsi" w:hAnsiTheme="majorHAnsi"/>
                <w:sz w:val="20"/>
                <w:szCs w:val="20"/>
              </w:rPr>
              <w:t xml:space="preserve"> (coordinadores y líderes de procesos)</w:t>
            </w:r>
          </w:p>
        </w:tc>
        <w:tc>
          <w:tcPr>
            <w:tcW w:w="1879" w:type="dxa"/>
          </w:tcPr>
          <w:p w:rsidR="00C962AE" w:rsidRPr="0034545C" w:rsidRDefault="00A014E6" w:rsidP="006278BE">
            <w:pPr>
              <w:pStyle w:val="Prrafodelista"/>
              <w:ind w:left="0"/>
              <w:jc w:val="both"/>
              <w:rPr>
                <w:rFonts w:asciiTheme="majorHAnsi" w:hAnsiTheme="majorHAnsi"/>
                <w:sz w:val="20"/>
                <w:szCs w:val="20"/>
              </w:rPr>
            </w:pPr>
            <w:r w:rsidRPr="0034545C">
              <w:rPr>
                <w:rFonts w:asciiTheme="majorHAnsi" w:hAnsiTheme="majorHAnsi"/>
                <w:sz w:val="20"/>
                <w:szCs w:val="20"/>
              </w:rPr>
              <w:t>Planes de estudio</w:t>
            </w:r>
          </w:p>
          <w:p w:rsidR="00A014E6" w:rsidRPr="0034545C" w:rsidRDefault="00A014E6" w:rsidP="006278BE">
            <w:pPr>
              <w:pStyle w:val="Prrafodelista"/>
              <w:ind w:left="0"/>
              <w:jc w:val="both"/>
              <w:rPr>
                <w:rFonts w:asciiTheme="majorHAnsi" w:hAnsiTheme="majorHAnsi"/>
                <w:sz w:val="20"/>
                <w:szCs w:val="20"/>
              </w:rPr>
            </w:pPr>
          </w:p>
          <w:p w:rsidR="00A014E6" w:rsidRDefault="00A014E6" w:rsidP="006278BE">
            <w:pPr>
              <w:pStyle w:val="Prrafodelista"/>
              <w:ind w:left="0"/>
              <w:jc w:val="both"/>
              <w:rPr>
                <w:rFonts w:asciiTheme="majorHAnsi" w:hAnsiTheme="majorHAnsi"/>
                <w:sz w:val="20"/>
                <w:szCs w:val="20"/>
              </w:rPr>
            </w:pPr>
            <w:r w:rsidRPr="0034545C">
              <w:rPr>
                <w:rFonts w:asciiTheme="majorHAnsi" w:hAnsiTheme="majorHAnsi"/>
                <w:sz w:val="20"/>
                <w:szCs w:val="20"/>
              </w:rPr>
              <w:t>Planes de práctica y de investigación</w:t>
            </w:r>
          </w:p>
          <w:p w:rsidR="008831F4" w:rsidRDefault="008831F4" w:rsidP="006278BE">
            <w:pPr>
              <w:pStyle w:val="Prrafodelista"/>
              <w:ind w:left="0"/>
              <w:jc w:val="both"/>
              <w:rPr>
                <w:rFonts w:asciiTheme="majorHAnsi" w:hAnsiTheme="majorHAnsi"/>
                <w:sz w:val="20"/>
                <w:szCs w:val="20"/>
              </w:rPr>
            </w:pPr>
          </w:p>
          <w:p w:rsidR="008831F4" w:rsidRPr="0034545C" w:rsidRDefault="008831F4" w:rsidP="006278BE">
            <w:pPr>
              <w:pStyle w:val="Prrafodelista"/>
              <w:ind w:left="0"/>
              <w:jc w:val="both"/>
              <w:rPr>
                <w:rFonts w:asciiTheme="majorHAnsi" w:hAnsiTheme="majorHAnsi"/>
                <w:sz w:val="20"/>
                <w:szCs w:val="20"/>
              </w:rPr>
            </w:pPr>
            <w:r>
              <w:rPr>
                <w:rFonts w:asciiTheme="majorHAnsi" w:hAnsiTheme="majorHAnsi"/>
                <w:sz w:val="20"/>
                <w:szCs w:val="20"/>
              </w:rPr>
              <w:t>Rúbricas y términos de referencia de convenios específicos</w:t>
            </w:r>
          </w:p>
        </w:tc>
        <w:tc>
          <w:tcPr>
            <w:tcW w:w="1879" w:type="dxa"/>
          </w:tcPr>
          <w:p w:rsidR="00C962AE" w:rsidRPr="0034545C" w:rsidRDefault="00A014E6" w:rsidP="006278BE">
            <w:pPr>
              <w:pStyle w:val="Prrafodelista"/>
              <w:ind w:left="0"/>
              <w:jc w:val="both"/>
              <w:rPr>
                <w:rFonts w:asciiTheme="majorHAnsi" w:hAnsiTheme="majorHAnsi"/>
                <w:sz w:val="20"/>
                <w:szCs w:val="20"/>
              </w:rPr>
            </w:pPr>
            <w:r w:rsidRPr="0034545C">
              <w:rPr>
                <w:rFonts w:asciiTheme="majorHAnsi" w:hAnsiTheme="majorHAnsi"/>
                <w:sz w:val="20"/>
                <w:szCs w:val="20"/>
              </w:rPr>
              <w:t>Iniciar proceso en el mes de junio</w:t>
            </w:r>
          </w:p>
        </w:tc>
      </w:tr>
      <w:tr w:rsidR="00C962AE" w:rsidRPr="0034545C" w:rsidTr="00C962AE">
        <w:tc>
          <w:tcPr>
            <w:tcW w:w="2127" w:type="dxa"/>
          </w:tcPr>
          <w:p w:rsidR="00C962AE" w:rsidRPr="008831F4" w:rsidRDefault="00A014E6" w:rsidP="006278BE">
            <w:pPr>
              <w:pStyle w:val="Prrafodelista"/>
              <w:ind w:left="0"/>
              <w:jc w:val="both"/>
              <w:rPr>
                <w:rFonts w:asciiTheme="majorHAnsi" w:hAnsiTheme="majorHAnsi"/>
                <w:sz w:val="20"/>
                <w:szCs w:val="20"/>
              </w:rPr>
            </w:pPr>
            <w:r w:rsidRPr="008831F4">
              <w:rPr>
                <w:rFonts w:asciiTheme="majorHAnsi" w:hAnsiTheme="majorHAnsi"/>
                <w:sz w:val="20"/>
                <w:szCs w:val="20"/>
              </w:rPr>
              <w:t>Movilidad académica de docentes y maestros en formación</w:t>
            </w:r>
          </w:p>
          <w:p w:rsidR="00C962AE" w:rsidRPr="008831F4" w:rsidRDefault="00C962AE" w:rsidP="006278BE">
            <w:pPr>
              <w:pStyle w:val="Prrafodelista"/>
              <w:ind w:left="0"/>
              <w:jc w:val="both"/>
              <w:rPr>
                <w:rFonts w:asciiTheme="majorHAnsi" w:hAnsiTheme="majorHAnsi"/>
                <w:sz w:val="20"/>
                <w:szCs w:val="20"/>
              </w:rPr>
            </w:pPr>
          </w:p>
          <w:p w:rsidR="00C962AE" w:rsidRPr="008831F4" w:rsidRDefault="00C962AE" w:rsidP="006278BE">
            <w:pPr>
              <w:pStyle w:val="Prrafodelista"/>
              <w:ind w:left="0"/>
              <w:jc w:val="both"/>
              <w:rPr>
                <w:rFonts w:asciiTheme="majorHAnsi" w:hAnsiTheme="majorHAnsi"/>
                <w:sz w:val="20"/>
                <w:szCs w:val="20"/>
              </w:rPr>
            </w:pPr>
          </w:p>
          <w:p w:rsidR="00C962AE" w:rsidRPr="008831F4" w:rsidRDefault="00C962AE" w:rsidP="006278BE">
            <w:pPr>
              <w:pStyle w:val="Prrafodelista"/>
              <w:ind w:left="0"/>
              <w:jc w:val="both"/>
              <w:rPr>
                <w:rFonts w:asciiTheme="majorHAnsi" w:hAnsiTheme="majorHAnsi"/>
                <w:sz w:val="20"/>
                <w:szCs w:val="20"/>
              </w:rPr>
            </w:pPr>
          </w:p>
          <w:p w:rsidR="00C962AE" w:rsidRPr="008831F4" w:rsidRDefault="00C962AE" w:rsidP="006278BE">
            <w:pPr>
              <w:pStyle w:val="Prrafodelista"/>
              <w:ind w:left="0"/>
              <w:jc w:val="both"/>
              <w:rPr>
                <w:rFonts w:asciiTheme="majorHAnsi" w:hAnsiTheme="majorHAnsi"/>
                <w:sz w:val="20"/>
                <w:szCs w:val="20"/>
              </w:rPr>
            </w:pPr>
          </w:p>
          <w:p w:rsidR="00C962AE" w:rsidRPr="008831F4" w:rsidRDefault="00C962AE" w:rsidP="006278BE">
            <w:pPr>
              <w:pStyle w:val="Prrafodelista"/>
              <w:ind w:left="0"/>
              <w:jc w:val="both"/>
              <w:rPr>
                <w:rFonts w:asciiTheme="majorHAnsi" w:hAnsiTheme="majorHAnsi"/>
                <w:sz w:val="20"/>
                <w:szCs w:val="20"/>
              </w:rPr>
            </w:pPr>
          </w:p>
          <w:p w:rsidR="00C962AE" w:rsidRPr="008831F4" w:rsidRDefault="00C962AE" w:rsidP="006278BE">
            <w:pPr>
              <w:pStyle w:val="Prrafodelista"/>
              <w:ind w:left="0"/>
              <w:jc w:val="both"/>
              <w:rPr>
                <w:rFonts w:asciiTheme="majorHAnsi" w:hAnsiTheme="majorHAnsi"/>
                <w:sz w:val="20"/>
                <w:szCs w:val="20"/>
              </w:rPr>
            </w:pPr>
          </w:p>
          <w:p w:rsidR="00C962AE" w:rsidRPr="008831F4" w:rsidRDefault="00C962AE" w:rsidP="006278BE">
            <w:pPr>
              <w:pStyle w:val="Prrafodelista"/>
              <w:ind w:left="0"/>
              <w:jc w:val="both"/>
              <w:rPr>
                <w:rFonts w:asciiTheme="majorHAnsi" w:hAnsiTheme="majorHAnsi"/>
                <w:sz w:val="20"/>
                <w:szCs w:val="20"/>
              </w:rPr>
            </w:pPr>
          </w:p>
        </w:tc>
        <w:tc>
          <w:tcPr>
            <w:tcW w:w="1635" w:type="dxa"/>
          </w:tcPr>
          <w:p w:rsidR="00A014E6" w:rsidRPr="008831F4" w:rsidRDefault="00A014E6" w:rsidP="006278BE">
            <w:pPr>
              <w:pStyle w:val="Prrafodelista"/>
              <w:ind w:left="0"/>
              <w:jc w:val="both"/>
              <w:rPr>
                <w:rFonts w:asciiTheme="majorHAnsi" w:hAnsiTheme="majorHAnsi"/>
                <w:sz w:val="20"/>
                <w:szCs w:val="20"/>
                <w:shd w:val="clear" w:color="auto" w:fill="FFFFFF"/>
              </w:rPr>
            </w:pPr>
            <w:r w:rsidRPr="008831F4">
              <w:rPr>
                <w:rFonts w:asciiTheme="majorHAnsi" w:hAnsiTheme="majorHAnsi"/>
                <w:sz w:val="20"/>
                <w:szCs w:val="20"/>
              </w:rPr>
              <w:t>Ampliar las perspectivas de la formación profesional, mediante la interacción en contextos académicos y culturales diferentes.</w:t>
            </w:r>
          </w:p>
          <w:p w:rsidR="00A014E6" w:rsidRPr="008831F4" w:rsidRDefault="00A014E6" w:rsidP="006278BE">
            <w:pPr>
              <w:pStyle w:val="Prrafodelista"/>
              <w:ind w:left="0"/>
              <w:jc w:val="both"/>
              <w:rPr>
                <w:rFonts w:asciiTheme="majorHAnsi" w:hAnsiTheme="majorHAnsi"/>
                <w:sz w:val="20"/>
                <w:szCs w:val="20"/>
                <w:shd w:val="clear" w:color="auto" w:fill="FFFFFF"/>
              </w:rPr>
            </w:pPr>
          </w:p>
          <w:p w:rsidR="00A014E6" w:rsidRPr="008831F4" w:rsidRDefault="00A014E6" w:rsidP="006278BE">
            <w:pPr>
              <w:pStyle w:val="Prrafodelista"/>
              <w:ind w:left="0"/>
              <w:jc w:val="both"/>
              <w:rPr>
                <w:rFonts w:asciiTheme="majorHAnsi" w:hAnsiTheme="majorHAnsi"/>
                <w:sz w:val="20"/>
                <w:szCs w:val="20"/>
                <w:shd w:val="clear" w:color="auto" w:fill="FFFFFF"/>
              </w:rPr>
            </w:pPr>
            <w:r w:rsidRPr="008831F4">
              <w:rPr>
                <w:rFonts w:asciiTheme="majorHAnsi" w:hAnsiTheme="majorHAnsi"/>
                <w:sz w:val="20"/>
                <w:szCs w:val="20"/>
                <w:shd w:val="clear" w:color="auto" w:fill="FFFFFF"/>
              </w:rPr>
              <w:t xml:space="preserve">Favorecer la formación profesional integral en áreas que complementen los planes de estudios y/o proyectos educativos de las instituciones participantes. </w:t>
            </w:r>
          </w:p>
          <w:p w:rsidR="00A014E6" w:rsidRPr="008831F4" w:rsidRDefault="00A014E6" w:rsidP="006278BE">
            <w:pPr>
              <w:pStyle w:val="Prrafodelista"/>
              <w:ind w:left="0"/>
              <w:jc w:val="both"/>
              <w:rPr>
                <w:rFonts w:asciiTheme="majorHAnsi" w:hAnsiTheme="majorHAnsi"/>
                <w:sz w:val="20"/>
                <w:szCs w:val="20"/>
                <w:shd w:val="clear" w:color="auto" w:fill="FFFFFF"/>
              </w:rPr>
            </w:pPr>
          </w:p>
          <w:p w:rsidR="00C962AE" w:rsidRPr="008831F4" w:rsidRDefault="00A014E6" w:rsidP="006278BE">
            <w:pPr>
              <w:pStyle w:val="Prrafodelista"/>
              <w:ind w:left="0"/>
              <w:jc w:val="both"/>
              <w:rPr>
                <w:rFonts w:asciiTheme="majorHAnsi" w:hAnsiTheme="majorHAnsi"/>
                <w:sz w:val="20"/>
                <w:szCs w:val="20"/>
              </w:rPr>
            </w:pPr>
            <w:r w:rsidRPr="008831F4">
              <w:rPr>
                <w:rFonts w:asciiTheme="majorHAnsi" w:hAnsiTheme="majorHAnsi"/>
                <w:sz w:val="20"/>
                <w:szCs w:val="20"/>
                <w:shd w:val="clear" w:color="auto" w:fill="FFFFFF"/>
              </w:rPr>
              <w:t>Facilitar el acceso de estudiantes a la Educación Superior y flexibilizar las trayectorias formativas.</w:t>
            </w:r>
          </w:p>
        </w:tc>
        <w:tc>
          <w:tcPr>
            <w:tcW w:w="1879" w:type="dxa"/>
          </w:tcPr>
          <w:p w:rsidR="00C962AE" w:rsidRPr="008831F4" w:rsidRDefault="00A014E6" w:rsidP="006278BE">
            <w:pPr>
              <w:pStyle w:val="Prrafodelista"/>
              <w:ind w:left="0"/>
              <w:jc w:val="both"/>
              <w:rPr>
                <w:rFonts w:asciiTheme="majorHAnsi" w:hAnsiTheme="majorHAnsi"/>
                <w:sz w:val="20"/>
                <w:szCs w:val="20"/>
              </w:rPr>
            </w:pPr>
            <w:r w:rsidRPr="008831F4">
              <w:rPr>
                <w:rFonts w:asciiTheme="majorHAnsi" w:hAnsiTheme="majorHAnsi"/>
                <w:sz w:val="20"/>
                <w:szCs w:val="20"/>
              </w:rPr>
              <w:t>Docentes y estudiantes (programas de formación complementaria y programas de licenciatura)</w:t>
            </w:r>
          </w:p>
        </w:tc>
        <w:tc>
          <w:tcPr>
            <w:tcW w:w="1879" w:type="dxa"/>
          </w:tcPr>
          <w:p w:rsidR="00C962AE" w:rsidRPr="008831F4" w:rsidRDefault="00A014E6" w:rsidP="006278BE">
            <w:pPr>
              <w:pStyle w:val="Prrafodelista"/>
              <w:ind w:left="0"/>
              <w:jc w:val="both"/>
              <w:rPr>
                <w:rFonts w:asciiTheme="majorHAnsi" w:hAnsiTheme="majorHAnsi"/>
                <w:sz w:val="20"/>
                <w:szCs w:val="20"/>
                <w:shd w:val="clear" w:color="auto" w:fill="F6F6F6"/>
              </w:rPr>
            </w:pPr>
            <w:r w:rsidRPr="008831F4">
              <w:rPr>
                <w:rFonts w:asciiTheme="majorHAnsi" w:hAnsiTheme="majorHAnsi"/>
                <w:sz w:val="20"/>
                <w:szCs w:val="20"/>
              </w:rPr>
              <w:t>Incrementar el número de convenios</w:t>
            </w:r>
            <w:r w:rsidRPr="008831F4">
              <w:rPr>
                <w:rFonts w:asciiTheme="majorHAnsi" w:hAnsiTheme="majorHAnsi"/>
                <w:sz w:val="20"/>
                <w:szCs w:val="20"/>
                <w:shd w:val="clear" w:color="auto" w:fill="F6F6F6"/>
              </w:rPr>
              <w:t xml:space="preserve"> </w:t>
            </w:r>
            <w:r w:rsidRPr="008831F4">
              <w:rPr>
                <w:rFonts w:asciiTheme="majorHAnsi" w:hAnsiTheme="majorHAnsi"/>
                <w:sz w:val="20"/>
                <w:szCs w:val="20"/>
              </w:rPr>
              <w:t>específicos para que docentes y</w:t>
            </w:r>
            <w:r w:rsidRPr="008831F4">
              <w:rPr>
                <w:rFonts w:asciiTheme="majorHAnsi" w:hAnsiTheme="majorHAnsi"/>
                <w:sz w:val="20"/>
                <w:szCs w:val="20"/>
                <w:shd w:val="clear" w:color="auto" w:fill="F6F6F6"/>
              </w:rPr>
              <w:t xml:space="preserve"> </w:t>
            </w:r>
            <w:r w:rsidRPr="008831F4">
              <w:rPr>
                <w:rFonts w:asciiTheme="majorHAnsi" w:hAnsiTheme="majorHAnsi"/>
                <w:sz w:val="20"/>
                <w:szCs w:val="20"/>
              </w:rPr>
              <w:t>estudiantes se puedan movilizar.</w:t>
            </w:r>
          </w:p>
          <w:p w:rsidR="00A014E6" w:rsidRPr="008831F4" w:rsidRDefault="00A014E6" w:rsidP="006278BE">
            <w:pPr>
              <w:pStyle w:val="Prrafodelista"/>
              <w:ind w:left="0"/>
              <w:jc w:val="both"/>
              <w:rPr>
                <w:rFonts w:asciiTheme="majorHAnsi" w:hAnsiTheme="majorHAnsi"/>
                <w:sz w:val="20"/>
                <w:szCs w:val="20"/>
              </w:rPr>
            </w:pPr>
          </w:p>
          <w:p w:rsidR="00A014E6" w:rsidRPr="008831F4" w:rsidRDefault="00A014E6" w:rsidP="006278BE">
            <w:pPr>
              <w:pStyle w:val="Prrafodelista"/>
              <w:ind w:left="0"/>
              <w:jc w:val="both"/>
              <w:rPr>
                <w:rFonts w:asciiTheme="majorHAnsi" w:hAnsiTheme="majorHAnsi"/>
                <w:sz w:val="20"/>
                <w:szCs w:val="20"/>
              </w:rPr>
            </w:pPr>
            <w:r w:rsidRPr="008831F4">
              <w:rPr>
                <w:rFonts w:asciiTheme="majorHAnsi" w:hAnsiTheme="majorHAnsi"/>
                <w:sz w:val="20"/>
                <w:szCs w:val="20"/>
              </w:rPr>
              <w:t xml:space="preserve">Rutas de </w:t>
            </w:r>
            <w:r w:rsidR="0034545C" w:rsidRPr="008831F4">
              <w:rPr>
                <w:rFonts w:asciiTheme="majorHAnsi" w:hAnsiTheme="majorHAnsi"/>
                <w:sz w:val="20"/>
                <w:szCs w:val="20"/>
              </w:rPr>
              <w:t>seguimiento</w:t>
            </w:r>
            <w:r w:rsidRPr="008831F4">
              <w:rPr>
                <w:rFonts w:asciiTheme="majorHAnsi" w:hAnsiTheme="majorHAnsi"/>
                <w:sz w:val="20"/>
                <w:szCs w:val="20"/>
              </w:rPr>
              <w:t>, evaluación y certificación de los resultados de aprendizaje</w:t>
            </w:r>
            <w:r w:rsidR="0034545C" w:rsidRPr="008831F4">
              <w:rPr>
                <w:rFonts w:asciiTheme="majorHAnsi" w:hAnsiTheme="majorHAnsi"/>
                <w:sz w:val="20"/>
                <w:szCs w:val="20"/>
              </w:rPr>
              <w:t xml:space="preserve"> y cualificación de saberes</w:t>
            </w:r>
          </w:p>
        </w:tc>
        <w:tc>
          <w:tcPr>
            <w:tcW w:w="1879" w:type="dxa"/>
          </w:tcPr>
          <w:p w:rsidR="00C962AE" w:rsidRPr="008831F4" w:rsidRDefault="0034545C" w:rsidP="0034545C">
            <w:pPr>
              <w:pStyle w:val="Prrafodelista"/>
              <w:ind w:left="0"/>
              <w:jc w:val="both"/>
              <w:rPr>
                <w:rFonts w:asciiTheme="majorHAnsi" w:hAnsiTheme="majorHAnsi"/>
                <w:sz w:val="20"/>
                <w:szCs w:val="20"/>
              </w:rPr>
            </w:pPr>
            <w:r w:rsidRPr="008831F4">
              <w:rPr>
                <w:rFonts w:asciiTheme="majorHAnsi" w:hAnsiTheme="majorHAnsi"/>
                <w:sz w:val="20"/>
                <w:szCs w:val="20"/>
              </w:rPr>
              <w:t>Abril - Diciembre</w:t>
            </w:r>
          </w:p>
        </w:tc>
      </w:tr>
      <w:tr w:rsidR="00C962AE" w:rsidRPr="00052A94" w:rsidTr="00C962AE">
        <w:tc>
          <w:tcPr>
            <w:tcW w:w="2127" w:type="dxa"/>
          </w:tcPr>
          <w:p w:rsidR="00C962AE" w:rsidRDefault="008831F4" w:rsidP="006278BE">
            <w:pPr>
              <w:pStyle w:val="Prrafodelista"/>
              <w:ind w:left="0"/>
              <w:jc w:val="both"/>
              <w:rPr>
                <w:rFonts w:asciiTheme="majorHAnsi" w:hAnsiTheme="majorHAnsi"/>
                <w:sz w:val="20"/>
                <w:szCs w:val="20"/>
              </w:rPr>
            </w:pPr>
            <w:r w:rsidRPr="00CA0752">
              <w:rPr>
                <w:rFonts w:asciiTheme="majorHAnsi" w:hAnsiTheme="majorHAnsi"/>
                <w:sz w:val="20"/>
                <w:szCs w:val="20"/>
              </w:rPr>
              <w:t>Construcción de cuaderno digital, para la sistematización y divulgación de experiencias institucionales y de la Red</w:t>
            </w:r>
          </w:p>
          <w:p w:rsidR="006C365D" w:rsidRDefault="006C365D" w:rsidP="006278BE">
            <w:pPr>
              <w:pStyle w:val="Prrafodelista"/>
              <w:ind w:left="0"/>
              <w:jc w:val="both"/>
              <w:rPr>
                <w:rFonts w:asciiTheme="majorHAnsi" w:hAnsiTheme="majorHAnsi"/>
                <w:sz w:val="20"/>
                <w:szCs w:val="20"/>
              </w:rPr>
            </w:pPr>
          </w:p>
          <w:p w:rsidR="006C365D" w:rsidRPr="00CA0752" w:rsidRDefault="006C365D" w:rsidP="006278BE">
            <w:pPr>
              <w:pStyle w:val="Prrafodelista"/>
              <w:ind w:left="0"/>
              <w:jc w:val="both"/>
              <w:rPr>
                <w:rFonts w:asciiTheme="majorHAnsi" w:hAnsiTheme="majorHAnsi"/>
                <w:sz w:val="20"/>
                <w:szCs w:val="20"/>
              </w:rPr>
            </w:pPr>
            <w:r>
              <w:rPr>
                <w:rFonts w:asciiTheme="majorHAnsi" w:hAnsiTheme="majorHAnsi"/>
                <w:sz w:val="20"/>
                <w:szCs w:val="20"/>
              </w:rPr>
              <w:t>Producción académica</w:t>
            </w:r>
          </w:p>
          <w:p w:rsidR="00C962AE" w:rsidRPr="00CA0752" w:rsidRDefault="00C962AE" w:rsidP="006278BE">
            <w:pPr>
              <w:pStyle w:val="Prrafodelista"/>
              <w:ind w:left="0"/>
              <w:jc w:val="both"/>
              <w:rPr>
                <w:rFonts w:asciiTheme="majorHAnsi" w:hAnsiTheme="majorHAnsi"/>
                <w:sz w:val="20"/>
                <w:szCs w:val="20"/>
              </w:rPr>
            </w:pPr>
          </w:p>
          <w:p w:rsidR="00C962AE" w:rsidRPr="00CA0752" w:rsidRDefault="00C962AE" w:rsidP="006278BE">
            <w:pPr>
              <w:pStyle w:val="Prrafodelista"/>
              <w:ind w:left="0"/>
              <w:jc w:val="both"/>
              <w:rPr>
                <w:rFonts w:asciiTheme="majorHAnsi" w:hAnsiTheme="majorHAnsi"/>
                <w:sz w:val="20"/>
                <w:szCs w:val="20"/>
              </w:rPr>
            </w:pPr>
          </w:p>
          <w:p w:rsidR="00C962AE" w:rsidRPr="00CA0752" w:rsidRDefault="00C962AE" w:rsidP="006278BE">
            <w:pPr>
              <w:pStyle w:val="Prrafodelista"/>
              <w:ind w:left="0"/>
              <w:jc w:val="both"/>
              <w:rPr>
                <w:rFonts w:asciiTheme="majorHAnsi" w:hAnsiTheme="majorHAnsi"/>
                <w:sz w:val="20"/>
                <w:szCs w:val="20"/>
              </w:rPr>
            </w:pPr>
          </w:p>
          <w:p w:rsidR="00C962AE" w:rsidRPr="00CA0752" w:rsidRDefault="00C962AE" w:rsidP="006278BE">
            <w:pPr>
              <w:pStyle w:val="Prrafodelista"/>
              <w:ind w:left="0"/>
              <w:jc w:val="both"/>
              <w:rPr>
                <w:rFonts w:asciiTheme="majorHAnsi" w:hAnsiTheme="majorHAnsi"/>
                <w:sz w:val="20"/>
                <w:szCs w:val="20"/>
              </w:rPr>
            </w:pPr>
          </w:p>
          <w:p w:rsidR="00C962AE" w:rsidRPr="00CA0752" w:rsidRDefault="00C962AE" w:rsidP="006278BE">
            <w:pPr>
              <w:pStyle w:val="Prrafodelista"/>
              <w:ind w:left="0"/>
              <w:jc w:val="both"/>
              <w:rPr>
                <w:rFonts w:asciiTheme="majorHAnsi" w:hAnsiTheme="majorHAnsi"/>
                <w:sz w:val="20"/>
                <w:szCs w:val="20"/>
              </w:rPr>
            </w:pPr>
          </w:p>
          <w:p w:rsidR="00C962AE" w:rsidRPr="00CA0752" w:rsidRDefault="00C962AE" w:rsidP="006278BE">
            <w:pPr>
              <w:pStyle w:val="Prrafodelista"/>
              <w:ind w:left="0"/>
              <w:jc w:val="both"/>
              <w:rPr>
                <w:rFonts w:asciiTheme="majorHAnsi" w:hAnsiTheme="majorHAnsi"/>
                <w:sz w:val="20"/>
                <w:szCs w:val="20"/>
              </w:rPr>
            </w:pPr>
          </w:p>
          <w:p w:rsidR="00C962AE" w:rsidRPr="00CA0752" w:rsidRDefault="00C962AE" w:rsidP="006278BE">
            <w:pPr>
              <w:pStyle w:val="Prrafodelista"/>
              <w:ind w:left="0"/>
              <w:jc w:val="both"/>
              <w:rPr>
                <w:rFonts w:asciiTheme="majorHAnsi" w:hAnsiTheme="majorHAnsi"/>
                <w:sz w:val="20"/>
                <w:szCs w:val="20"/>
              </w:rPr>
            </w:pPr>
          </w:p>
        </w:tc>
        <w:tc>
          <w:tcPr>
            <w:tcW w:w="1635" w:type="dxa"/>
          </w:tcPr>
          <w:p w:rsidR="00C962AE" w:rsidRDefault="00CA0752" w:rsidP="006278BE">
            <w:pPr>
              <w:pStyle w:val="Prrafodelista"/>
              <w:ind w:left="0"/>
              <w:jc w:val="both"/>
              <w:rPr>
                <w:rFonts w:asciiTheme="majorHAnsi" w:hAnsiTheme="majorHAnsi" w:cs="Calibri"/>
                <w:sz w:val="20"/>
                <w:szCs w:val="20"/>
                <w:shd w:val="clear" w:color="auto" w:fill="FFFFFF"/>
              </w:rPr>
            </w:pPr>
            <w:r w:rsidRPr="00CA0752">
              <w:rPr>
                <w:rFonts w:asciiTheme="majorHAnsi" w:hAnsiTheme="majorHAnsi" w:cs="Calibri"/>
                <w:sz w:val="20"/>
                <w:szCs w:val="20"/>
                <w:shd w:val="clear" w:color="auto" w:fill="FFFFFF"/>
              </w:rPr>
              <w:t>Visibilizar el accionar de la Red y compartir con la comunidad las producciones o aportes a la formación de maestros</w:t>
            </w:r>
            <w:r>
              <w:rPr>
                <w:rFonts w:asciiTheme="majorHAnsi" w:hAnsiTheme="majorHAnsi" w:cs="Calibri"/>
                <w:sz w:val="20"/>
                <w:szCs w:val="20"/>
                <w:shd w:val="clear" w:color="auto" w:fill="FFFFFF"/>
              </w:rPr>
              <w:t>.</w:t>
            </w:r>
          </w:p>
          <w:p w:rsidR="00CA0752" w:rsidRDefault="00CA0752" w:rsidP="006278BE">
            <w:pPr>
              <w:pStyle w:val="Prrafodelista"/>
              <w:ind w:left="0"/>
              <w:jc w:val="both"/>
              <w:rPr>
                <w:rFonts w:asciiTheme="majorHAnsi" w:hAnsiTheme="majorHAnsi"/>
                <w:sz w:val="20"/>
                <w:szCs w:val="20"/>
              </w:rPr>
            </w:pPr>
          </w:p>
          <w:p w:rsidR="00CA0752" w:rsidRPr="00CA0752" w:rsidRDefault="00CA0752" w:rsidP="006278BE">
            <w:pPr>
              <w:pStyle w:val="Prrafodelista"/>
              <w:ind w:left="0"/>
              <w:jc w:val="both"/>
              <w:rPr>
                <w:rFonts w:asciiTheme="majorHAnsi" w:hAnsiTheme="majorHAnsi"/>
                <w:sz w:val="20"/>
                <w:szCs w:val="20"/>
              </w:rPr>
            </w:pPr>
            <w:r>
              <w:rPr>
                <w:rFonts w:asciiTheme="majorHAnsi" w:hAnsiTheme="majorHAnsi"/>
                <w:sz w:val="20"/>
                <w:szCs w:val="20"/>
              </w:rPr>
              <w:t>Apoyar los procesos de difusión y divulgación del conocimiento como red y como instituciones.</w:t>
            </w:r>
          </w:p>
        </w:tc>
        <w:tc>
          <w:tcPr>
            <w:tcW w:w="1879" w:type="dxa"/>
          </w:tcPr>
          <w:p w:rsidR="00C962AE" w:rsidRDefault="00CA0752" w:rsidP="006278BE">
            <w:pPr>
              <w:pStyle w:val="Prrafodelista"/>
              <w:ind w:left="0"/>
              <w:jc w:val="both"/>
              <w:rPr>
                <w:rFonts w:asciiTheme="majorHAnsi" w:hAnsiTheme="majorHAnsi"/>
                <w:sz w:val="20"/>
                <w:szCs w:val="20"/>
              </w:rPr>
            </w:pPr>
            <w:r>
              <w:rPr>
                <w:rFonts w:asciiTheme="majorHAnsi" w:hAnsiTheme="majorHAnsi"/>
                <w:sz w:val="20"/>
                <w:szCs w:val="20"/>
              </w:rPr>
              <w:t>Miembros de la red</w:t>
            </w:r>
          </w:p>
          <w:p w:rsidR="00CA0752" w:rsidRDefault="00CA0752" w:rsidP="006278BE">
            <w:pPr>
              <w:pStyle w:val="Prrafodelista"/>
              <w:ind w:left="0"/>
              <w:jc w:val="both"/>
              <w:rPr>
                <w:rFonts w:asciiTheme="majorHAnsi" w:hAnsiTheme="majorHAnsi"/>
                <w:sz w:val="20"/>
                <w:szCs w:val="20"/>
              </w:rPr>
            </w:pPr>
          </w:p>
          <w:p w:rsidR="00CA0752" w:rsidRDefault="00CA0752" w:rsidP="006278BE">
            <w:pPr>
              <w:pStyle w:val="Prrafodelista"/>
              <w:ind w:left="0"/>
              <w:jc w:val="both"/>
              <w:rPr>
                <w:rFonts w:asciiTheme="majorHAnsi" w:hAnsiTheme="majorHAnsi"/>
                <w:sz w:val="20"/>
                <w:szCs w:val="20"/>
              </w:rPr>
            </w:pPr>
            <w:r>
              <w:rPr>
                <w:rFonts w:asciiTheme="majorHAnsi" w:hAnsiTheme="majorHAnsi"/>
                <w:sz w:val="20"/>
                <w:szCs w:val="20"/>
              </w:rPr>
              <w:t>Comités editoriales institucionales</w:t>
            </w:r>
          </w:p>
          <w:p w:rsidR="00CA0752" w:rsidRDefault="00CA0752" w:rsidP="006278BE">
            <w:pPr>
              <w:pStyle w:val="Prrafodelista"/>
              <w:ind w:left="0"/>
              <w:jc w:val="both"/>
              <w:rPr>
                <w:rFonts w:asciiTheme="majorHAnsi" w:hAnsiTheme="majorHAnsi"/>
                <w:sz w:val="20"/>
                <w:szCs w:val="20"/>
              </w:rPr>
            </w:pPr>
          </w:p>
          <w:p w:rsidR="00CA0752" w:rsidRPr="008831F4" w:rsidRDefault="00CA0752" w:rsidP="006278BE">
            <w:pPr>
              <w:pStyle w:val="Prrafodelista"/>
              <w:ind w:left="0"/>
              <w:jc w:val="both"/>
              <w:rPr>
                <w:rFonts w:asciiTheme="majorHAnsi" w:hAnsiTheme="majorHAnsi"/>
                <w:sz w:val="20"/>
                <w:szCs w:val="20"/>
              </w:rPr>
            </w:pPr>
            <w:r>
              <w:rPr>
                <w:rFonts w:asciiTheme="majorHAnsi" w:hAnsiTheme="majorHAnsi"/>
                <w:sz w:val="20"/>
                <w:szCs w:val="20"/>
              </w:rPr>
              <w:t>Docentes y maestros en formación</w:t>
            </w:r>
          </w:p>
        </w:tc>
        <w:tc>
          <w:tcPr>
            <w:tcW w:w="1879" w:type="dxa"/>
          </w:tcPr>
          <w:p w:rsidR="00C962AE" w:rsidRDefault="00CA0752" w:rsidP="006278BE">
            <w:pPr>
              <w:pStyle w:val="Prrafodelista"/>
              <w:ind w:left="0"/>
              <w:jc w:val="both"/>
              <w:rPr>
                <w:rFonts w:asciiTheme="majorHAnsi" w:hAnsiTheme="majorHAnsi"/>
                <w:sz w:val="20"/>
                <w:szCs w:val="20"/>
              </w:rPr>
            </w:pPr>
            <w:r>
              <w:rPr>
                <w:rFonts w:asciiTheme="majorHAnsi" w:hAnsiTheme="majorHAnsi"/>
                <w:sz w:val="20"/>
                <w:szCs w:val="20"/>
              </w:rPr>
              <w:t>Humanos</w:t>
            </w:r>
            <w:r w:rsidR="00242BE3">
              <w:rPr>
                <w:rFonts w:asciiTheme="majorHAnsi" w:hAnsiTheme="majorHAnsi"/>
                <w:sz w:val="20"/>
                <w:szCs w:val="20"/>
              </w:rPr>
              <w:t xml:space="preserve"> (producción)</w:t>
            </w:r>
          </w:p>
          <w:p w:rsidR="00CA0752" w:rsidRDefault="00CA0752" w:rsidP="006278BE">
            <w:pPr>
              <w:pStyle w:val="Prrafodelista"/>
              <w:ind w:left="0"/>
              <w:jc w:val="both"/>
              <w:rPr>
                <w:rFonts w:asciiTheme="majorHAnsi" w:hAnsiTheme="majorHAnsi"/>
                <w:sz w:val="20"/>
                <w:szCs w:val="20"/>
              </w:rPr>
            </w:pPr>
            <w:r>
              <w:rPr>
                <w:rFonts w:asciiTheme="majorHAnsi" w:hAnsiTheme="majorHAnsi"/>
                <w:sz w:val="20"/>
                <w:szCs w:val="20"/>
              </w:rPr>
              <w:t>Técnicos</w:t>
            </w:r>
            <w:r w:rsidR="00242BE3">
              <w:rPr>
                <w:rFonts w:asciiTheme="majorHAnsi" w:hAnsiTheme="majorHAnsi"/>
                <w:sz w:val="20"/>
                <w:szCs w:val="20"/>
              </w:rPr>
              <w:t xml:space="preserve"> (diseño gráfico</w:t>
            </w:r>
            <w:r w:rsidR="006C365D">
              <w:rPr>
                <w:rFonts w:asciiTheme="majorHAnsi" w:hAnsiTheme="majorHAnsi"/>
                <w:sz w:val="20"/>
                <w:szCs w:val="20"/>
              </w:rPr>
              <w:t xml:space="preserve"> - repositorio</w:t>
            </w:r>
            <w:r w:rsidR="00242BE3">
              <w:rPr>
                <w:rFonts w:asciiTheme="majorHAnsi" w:hAnsiTheme="majorHAnsi"/>
                <w:sz w:val="20"/>
                <w:szCs w:val="20"/>
              </w:rPr>
              <w:t>)</w:t>
            </w:r>
          </w:p>
          <w:p w:rsidR="006C365D" w:rsidRDefault="006C365D" w:rsidP="006278BE">
            <w:pPr>
              <w:pStyle w:val="Prrafodelista"/>
              <w:ind w:left="0"/>
              <w:jc w:val="both"/>
              <w:rPr>
                <w:rFonts w:asciiTheme="majorHAnsi" w:hAnsiTheme="majorHAnsi"/>
                <w:sz w:val="20"/>
                <w:szCs w:val="20"/>
              </w:rPr>
            </w:pPr>
            <w:r>
              <w:rPr>
                <w:rFonts w:asciiTheme="majorHAnsi" w:hAnsiTheme="majorHAnsi"/>
                <w:sz w:val="20"/>
                <w:szCs w:val="20"/>
              </w:rPr>
              <w:t>R. financieros</w:t>
            </w:r>
          </w:p>
          <w:p w:rsidR="006C365D" w:rsidRPr="008831F4" w:rsidRDefault="006C365D" w:rsidP="006278BE">
            <w:pPr>
              <w:pStyle w:val="Prrafodelista"/>
              <w:ind w:left="0"/>
              <w:jc w:val="both"/>
              <w:rPr>
                <w:rFonts w:asciiTheme="majorHAnsi" w:hAnsiTheme="majorHAnsi"/>
                <w:sz w:val="20"/>
                <w:szCs w:val="20"/>
              </w:rPr>
            </w:pPr>
            <w:r>
              <w:rPr>
                <w:rFonts w:asciiTheme="majorHAnsi" w:hAnsiTheme="majorHAnsi"/>
                <w:sz w:val="20"/>
                <w:szCs w:val="20"/>
              </w:rPr>
              <w:t>R. virtuales</w:t>
            </w:r>
          </w:p>
        </w:tc>
        <w:tc>
          <w:tcPr>
            <w:tcW w:w="1879" w:type="dxa"/>
          </w:tcPr>
          <w:p w:rsidR="00C962AE" w:rsidRPr="008831F4" w:rsidRDefault="00CA0752" w:rsidP="006278BE">
            <w:pPr>
              <w:pStyle w:val="Prrafodelista"/>
              <w:ind w:left="0"/>
              <w:jc w:val="both"/>
              <w:rPr>
                <w:rFonts w:asciiTheme="majorHAnsi" w:hAnsiTheme="majorHAnsi"/>
                <w:sz w:val="20"/>
                <w:szCs w:val="20"/>
              </w:rPr>
            </w:pPr>
            <w:r>
              <w:rPr>
                <w:rFonts w:asciiTheme="majorHAnsi" w:hAnsiTheme="majorHAnsi"/>
                <w:sz w:val="20"/>
                <w:szCs w:val="20"/>
              </w:rPr>
              <w:t>Cierre del proceso del año</w:t>
            </w:r>
          </w:p>
        </w:tc>
      </w:tr>
      <w:tr w:rsidR="00C962AE" w:rsidRPr="00052A94" w:rsidTr="00C87F35">
        <w:trPr>
          <w:trHeight w:val="2735"/>
        </w:trPr>
        <w:tc>
          <w:tcPr>
            <w:tcW w:w="2127" w:type="dxa"/>
          </w:tcPr>
          <w:p w:rsidR="00C962AE" w:rsidRPr="00E805BF" w:rsidRDefault="00BA4DA9" w:rsidP="006278BE">
            <w:pPr>
              <w:pStyle w:val="Prrafodelista"/>
              <w:ind w:left="0"/>
              <w:jc w:val="both"/>
              <w:rPr>
                <w:rFonts w:ascii="Cambria" w:hAnsi="Cambria"/>
                <w:sz w:val="20"/>
                <w:szCs w:val="20"/>
              </w:rPr>
            </w:pPr>
            <w:r w:rsidRPr="00E805BF">
              <w:rPr>
                <w:rFonts w:ascii="Cambria" w:hAnsi="Cambria"/>
                <w:sz w:val="20"/>
                <w:szCs w:val="20"/>
              </w:rPr>
              <w:t>Programas de formación académica, aprovechando el potencial profesional de los miembros de la Red</w:t>
            </w:r>
            <w:r w:rsidR="00A142D2">
              <w:rPr>
                <w:rFonts w:ascii="Cambria" w:hAnsi="Cambria"/>
                <w:sz w:val="20"/>
                <w:szCs w:val="20"/>
              </w:rPr>
              <w:t xml:space="preserve"> (formación continuada – actualización)</w:t>
            </w:r>
          </w:p>
          <w:p w:rsidR="00C962AE" w:rsidRPr="00E805BF" w:rsidRDefault="00C962AE" w:rsidP="006278BE">
            <w:pPr>
              <w:pStyle w:val="Prrafodelista"/>
              <w:ind w:left="0"/>
              <w:jc w:val="both"/>
              <w:rPr>
                <w:rFonts w:ascii="Cambria" w:hAnsi="Cambria"/>
                <w:sz w:val="20"/>
                <w:szCs w:val="20"/>
              </w:rPr>
            </w:pPr>
          </w:p>
          <w:p w:rsidR="00C962AE" w:rsidRPr="00E805BF" w:rsidRDefault="00C962AE" w:rsidP="006278BE">
            <w:pPr>
              <w:pStyle w:val="Prrafodelista"/>
              <w:ind w:left="0"/>
              <w:jc w:val="both"/>
              <w:rPr>
                <w:rFonts w:ascii="Cambria" w:hAnsi="Cambria"/>
                <w:sz w:val="20"/>
                <w:szCs w:val="20"/>
              </w:rPr>
            </w:pPr>
          </w:p>
          <w:p w:rsidR="00C962AE" w:rsidRPr="00E805BF" w:rsidRDefault="00C962AE" w:rsidP="006278BE">
            <w:pPr>
              <w:pStyle w:val="Prrafodelista"/>
              <w:ind w:left="0"/>
              <w:jc w:val="both"/>
              <w:rPr>
                <w:rFonts w:ascii="Cambria" w:hAnsi="Cambria"/>
                <w:sz w:val="20"/>
                <w:szCs w:val="20"/>
              </w:rPr>
            </w:pPr>
          </w:p>
          <w:p w:rsidR="00C962AE" w:rsidRPr="00E805BF" w:rsidRDefault="00C962AE" w:rsidP="006278BE">
            <w:pPr>
              <w:pStyle w:val="Prrafodelista"/>
              <w:ind w:left="0"/>
              <w:jc w:val="both"/>
              <w:rPr>
                <w:rFonts w:ascii="Cambria" w:hAnsi="Cambria"/>
                <w:sz w:val="20"/>
                <w:szCs w:val="20"/>
              </w:rPr>
            </w:pPr>
          </w:p>
        </w:tc>
        <w:tc>
          <w:tcPr>
            <w:tcW w:w="1635" w:type="dxa"/>
          </w:tcPr>
          <w:p w:rsidR="00C962AE" w:rsidRPr="00E805BF" w:rsidRDefault="00BA4DA9" w:rsidP="006278BE">
            <w:pPr>
              <w:pStyle w:val="Prrafodelista"/>
              <w:ind w:left="0"/>
              <w:jc w:val="both"/>
              <w:rPr>
                <w:rFonts w:ascii="Cambria" w:hAnsi="Cambria"/>
                <w:sz w:val="20"/>
                <w:szCs w:val="20"/>
              </w:rPr>
            </w:pPr>
            <w:r w:rsidRPr="00E805BF">
              <w:rPr>
                <w:rFonts w:ascii="Cambria" w:hAnsi="Cambria"/>
                <w:sz w:val="20"/>
                <w:szCs w:val="20"/>
              </w:rPr>
              <w:t>Aportar a los procesos de formación, cualificación y desarrollo profesoral, desde la potenciación de los saberes</w:t>
            </w:r>
            <w:r w:rsidR="006C365D">
              <w:rPr>
                <w:rFonts w:ascii="Cambria" w:hAnsi="Cambria"/>
                <w:sz w:val="20"/>
                <w:szCs w:val="20"/>
              </w:rPr>
              <w:t xml:space="preserve">, </w:t>
            </w:r>
            <w:r w:rsidRPr="00E805BF">
              <w:rPr>
                <w:rFonts w:ascii="Cambria" w:hAnsi="Cambria"/>
                <w:sz w:val="20"/>
                <w:szCs w:val="20"/>
              </w:rPr>
              <w:t>las experiencias</w:t>
            </w:r>
            <w:r w:rsidR="006C365D">
              <w:rPr>
                <w:rFonts w:ascii="Cambria" w:hAnsi="Cambria"/>
                <w:sz w:val="20"/>
                <w:szCs w:val="20"/>
              </w:rPr>
              <w:t xml:space="preserve"> y las líneas de acción</w:t>
            </w:r>
          </w:p>
        </w:tc>
        <w:tc>
          <w:tcPr>
            <w:tcW w:w="1879" w:type="dxa"/>
          </w:tcPr>
          <w:p w:rsidR="00C962AE" w:rsidRDefault="00BA4DA9" w:rsidP="006278BE">
            <w:pPr>
              <w:pStyle w:val="Prrafodelista"/>
              <w:ind w:left="0"/>
              <w:jc w:val="both"/>
              <w:rPr>
                <w:rFonts w:ascii="Cambria" w:hAnsi="Cambria"/>
                <w:sz w:val="20"/>
                <w:szCs w:val="20"/>
              </w:rPr>
            </w:pPr>
            <w:r w:rsidRPr="00E805BF">
              <w:rPr>
                <w:rFonts w:ascii="Cambria" w:hAnsi="Cambria"/>
                <w:sz w:val="20"/>
                <w:szCs w:val="20"/>
              </w:rPr>
              <w:t xml:space="preserve">Comité académico y formativo de la Red (se debe crear) </w:t>
            </w:r>
          </w:p>
          <w:p w:rsidR="006C365D" w:rsidRPr="00E805BF" w:rsidRDefault="006C365D" w:rsidP="006278BE">
            <w:pPr>
              <w:pStyle w:val="Prrafodelista"/>
              <w:ind w:left="0"/>
              <w:jc w:val="both"/>
              <w:rPr>
                <w:rFonts w:ascii="Cambria" w:hAnsi="Cambria"/>
                <w:sz w:val="20"/>
                <w:szCs w:val="20"/>
              </w:rPr>
            </w:pPr>
            <w:r>
              <w:rPr>
                <w:rFonts w:ascii="Cambria" w:hAnsi="Cambria"/>
                <w:sz w:val="20"/>
                <w:szCs w:val="20"/>
              </w:rPr>
              <w:t>Profesionales y expertos (internos y externos)</w:t>
            </w:r>
          </w:p>
        </w:tc>
        <w:tc>
          <w:tcPr>
            <w:tcW w:w="1879" w:type="dxa"/>
          </w:tcPr>
          <w:p w:rsidR="00C962AE" w:rsidRPr="00E805BF" w:rsidRDefault="00BA4DA9" w:rsidP="006278BE">
            <w:pPr>
              <w:pStyle w:val="Prrafodelista"/>
              <w:ind w:left="0"/>
              <w:jc w:val="both"/>
              <w:rPr>
                <w:rFonts w:ascii="Cambria" w:hAnsi="Cambria"/>
                <w:sz w:val="20"/>
                <w:szCs w:val="20"/>
              </w:rPr>
            </w:pPr>
            <w:r w:rsidRPr="00E805BF">
              <w:rPr>
                <w:rFonts w:ascii="Cambria" w:hAnsi="Cambria"/>
                <w:sz w:val="20"/>
                <w:szCs w:val="20"/>
              </w:rPr>
              <w:t>Humanos</w:t>
            </w:r>
          </w:p>
          <w:p w:rsidR="00BA4DA9" w:rsidRPr="00E805BF" w:rsidRDefault="00BA4DA9" w:rsidP="006278BE">
            <w:pPr>
              <w:pStyle w:val="Prrafodelista"/>
              <w:ind w:left="0"/>
              <w:jc w:val="both"/>
              <w:rPr>
                <w:rFonts w:ascii="Cambria" w:hAnsi="Cambria"/>
                <w:sz w:val="20"/>
                <w:szCs w:val="20"/>
              </w:rPr>
            </w:pPr>
            <w:r w:rsidRPr="00E805BF">
              <w:rPr>
                <w:rFonts w:ascii="Cambria" w:hAnsi="Cambria"/>
                <w:sz w:val="20"/>
                <w:szCs w:val="20"/>
              </w:rPr>
              <w:t>Tecnológicos</w:t>
            </w:r>
          </w:p>
          <w:p w:rsidR="00BA4DA9" w:rsidRPr="00E805BF" w:rsidRDefault="00BA4DA9" w:rsidP="006278BE">
            <w:pPr>
              <w:pStyle w:val="Prrafodelista"/>
              <w:ind w:left="0"/>
              <w:jc w:val="both"/>
              <w:rPr>
                <w:rFonts w:ascii="Cambria" w:hAnsi="Cambria"/>
                <w:sz w:val="20"/>
                <w:szCs w:val="20"/>
              </w:rPr>
            </w:pPr>
            <w:r w:rsidRPr="00E805BF">
              <w:rPr>
                <w:rFonts w:ascii="Cambria" w:hAnsi="Cambria"/>
                <w:sz w:val="20"/>
                <w:szCs w:val="20"/>
              </w:rPr>
              <w:t>Mediaciones</w:t>
            </w:r>
          </w:p>
          <w:p w:rsidR="006C365D" w:rsidRDefault="00BA4DA9" w:rsidP="006278BE">
            <w:pPr>
              <w:pStyle w:val="Prrafodelista"/>
              <w:ind w:left="0"/>
              <w:jc w:val="both"/>
              <w:rPr>
                <w:rFonts w:ascii="Cambria" w:hAnsi="Cambria"/>
                <w:sz w:val="20"/>
                <w:szCs w:val="20"/>
              </w:rPr>
            </w:pPr>
            <w:r w:rsidRPr="00E805BF">
              <w:rPr>
                <w:rFonts w:ascii="Cambria" w:hAnsi="Cambria"/>
                <w:sz w:val="20"/>
                <w:szCs w:val="20"/>
              </w:rPr>
              <w:t>Logística institucional</w:t>
            </w:r>
            <w:r w:rsidR="006C365D" w:rsidRPr="00E805BF">
              <w:rPr>
                <w:rFonts w:ascii="Cambria" w:hAnsi="Cambria"/>
                <w:sz w:val="20"/>
                <w:szCs w:val="20"/>
              </w:rPr>
              <w:t xml:space="preserve"> </w:t>
            </w:r>
          </w:p>
          <w:p w:rsidR="00BA4DA9" w:rsidRDefault="006C365D" w:rsidP="006278BE">
            <w:pPr>
              <w:pStyle w:val="Prrafodelista"/>
              <w:ind w:left="0"/>
              <w:jc w:val="both"/>
              <w:rPr>
                <w:rFonts w:ascii="Cambria" w:hAnsi="Cambria"/>
                <w:sz w:val="20"/>
                <w:szCs w:val="20"/>
              </w:rPr>
            </w:pPr>
            <w:r>
              <w:rPr>
                <w:rFonts w:ascii="Cambria" w:hAnsi="Cambria"/>
                <w:sz w:val="20"/>
                <w:szCs w:val="20"/>
              </w:rPr>
              <w:t>P</w:t>
            </w:r>
            <w:r w:rsidRPr="00E805BF">
              <w:rPr>
                <w:rFonts w:ascii="Cambria" w:hAnsi="Cambria"/>
                <w:sz w:val="20"/>
                <w:szCs w:val="20"/>
              </w:rPr>
              <w:t>lan de formación</w:t>
            </w:r>
          </w:p>
          <w:p w:rsidR="006C365D" w:rsidRPr="00E805BF" w:rsidRDefault="006C365D" w:rsidP="006278BE">
            <w:pPr>
              <w:pStyle w:val="Prrafodelista"/>
              <w:ind w:left="0"/>
              <w:jc w:val="both"/>
              <w:rPr>
                <w:rFonts w:ascii="Cambria" w:hAnsi="Cambria"/>
                <w:sz w:val="20"/>
                <w:szCs w:val="20"/>
              </w:rPr>
            </w:pPr>
            <w:r>
              <w:rPr>
                <w:rFonts w:ascii="Cambria" w:hAnsi="Cambria"/>
                <w:sz w:val="20"/>
                <w:szCs w:val="20"/>
              </w:rPr>
              <w:t>R. financieros</w:t>
            </w:r>
          </w:p>
        </w:tc>
        <w:tc>
          <w:tcPr>
            <w:tcW w:w="1879" w:type="dxa"/>
          </w:tcPr>
          <w:p w:rsidR="00C962AE" w:rsidRPr="00E805BF" w:rsidRDefault="00BA4DA9" w:rsidP="006278BE">
            <w:pPr>
              <w:pStyle w:val="Prrafodelista"/>
              <w:ind w:left="0"/>
              <w:jc w:val="both"/>
              <w:rPr>
                <w:rFonts w:ascii="Cambria" w:hAnsi="Cambria"/>
                <w:sz w:val="20"/>
                <w:szCs w:val="20"/>
              </w:rPr>
            </w:pPr>
            <w:r w:rsidRPr="00E805BF">
              <w:rPr>
                <w:rFonts w:ascii="Cambria" w:hAnsi="Cambria"/>
                <w:sz w:val="20"/>
                <w:szCs w:val="20"/>
              </w:rPr>
              <w:t>Permanente</w:t>
            </w:r>
          </w:p>
        </w:tc>
      </w:tr>
      <w:tr w:rsidR="00C962AE" w:rsidRPr="00052A94" w:rsidTr="00C962AE">
        <w:tc>
          <w:tcPr>
            <w:tcW w:w="2127" w:type="dxa"/>
          </w:tcPr>
          <w:p w:rsidR="00C962AE" w:rsidRDefault="00E805BF" w:rsidP="006278BE">
            <w:pPr>
              <w:pStyle w:val="Prrafodelista"/>
              <w:ind w:left="0"/>
              <w:jc w:val="both"/>
              <w:rPr>
                <w:rFonts w:asciiTheme="majorHAnsi" w:hAnsiTheme="majorHAnsi"/>
                <w:sz w:val="20"/>
                <w:szCs w:val="20"/>
              </w:rPr>
            </w:pPr>
            <w:r w:rsidRPr="00E805BF">
              <w:rPr>
                <w:rFonts w:asciiTheme="majorHAnsi" w:hAnsiTheme="majorHAnsi"/>
                <w:sz w:val="20"/>
                <w:szCs w:val="20"/>
              </w:rPr>
              <w:t>Organización de la Red a través de nodos</w:t>
            </w:r>
          </w:p>
          <w:p w:rsidR="006C365D" w:rsidRDefault="006C365D" w:rsidP="006278BE">
            <w:pPr>
              <w:pStyle w:val="Prrafodelista"/>
              <w:ind w:left="0"/>
              <w:jc w:val="both"/>
              <w:rPr>
                <w:rFonts w:asciiTheme="majorHAnsi" w:hAnsiTheme="majorHAnsi"/>
                <w:sz w:val="20"/>
                <w:szCs w:val="20"/>
              </w:rPr>
            </w:pPr>
          </w:p>
          <w:p w:rsidR="006C365D" w:rsidRPr="00E805BF" w:rsidRDefault="006C365D" w:rsidP="006278BE">
            <w:pPr>
              <w:pStyle w:val="Prrafodelista"/>
              <w:ind w:left="0"/>
              <w:jc w:val="both"/>
              <w:rPr>
                <w:rFonts w:asciiTheme="majorHAnsi" w:hAnsiTheme="majorHAnsi"/>
                <w:sz w:val="20"/>
                <w:szCs w:val="20"/>
              </w:rPr>
            </w:pPr>
            <w:r>
              <w:rPr>
                <w:rFonts w:asciiTheme="majorHAnsi" w:hAnsiTheme="majorHAnsi"/>
                <w:sz w:val="20"/>
                <w:szCs w:val="20"/>
              </w:rPr>
              <w:t>Apertura de la Red a otras instituciones que se dediquen o apoyen la formación de maestros</w:t>
            </w:r>
          </w:p>
          <w:p w:rsidR="00C962AE" w:rsidRPr="00E805BF" w:rsidRDefault="00C962AE" w:rsidP="006278BE">
            <w:pPr>
              <w:pStyle w:val="Prrafodelista"/>
              <w:ind w:left="0"/>
              <w:jc w:val="both"/>
              <w:rPr>
                <w:rFonts w:asciiTheme="majorHAnsi" w:hAnsiTheme="majorHAnsi"/>
                <w:sz w:val="20"/>
                <w:szCs w:val="20"/>
              </w:rPr>
            </w:pPr>
          </w:p>
          <w:p w:rsidR="00C962AE" w:rsidRPr="00E805BF" w:rsidRDefault="00C962AE" w:rsidP="006278BE">
            <w:pPr>
              <w:pStyle w:val="Prrafodelista"/>
              <w:ind w:left="0"/>
              <w:jc w:val="both"/>
              <w:rPr>
                <w:rFonts w:asciiTheme="majorHAnsi" w:hAnsiTheme="majorHAnsi"/>
                <w:sz w:val="20"/>
                <w:szCs w:val="20"/>
              </w:rPr>
            </w:pPr>
          </w:p>
          <w:p w:rsidR="00C962AE" w:rsidRPr="00E805BF" w:rsidRDefault="00C962AE" w:rsidP="006278BE">
            <w:pPr>
              <w:pStyle w:val="Prrafodelista"/>
              <w:ind w:left="0"/>
              <w:jc w:val="both"/>
              <w:rPr>
                <w:rFonts w:asciiTheme="majorHAnsi" w:hAnsiTheme="majorHAnsi"/>
                <w:sz w:val="20"/>
                <w:szCs w:val="20"/>
              </w:rPr>
            </w:pPr>
          </w:p>
          <w:p w:rsidR="00C962AE" w:rsidRPr="00E805BF" w:rsidRDefault="00C962AE" w:rsidP="006278BE">
            <w:pPr>
              <w:pStyle w:val="Prrafodelista"/>
              <w:ind w:left="0"/>
              <w:jc w:val="both"/>
              <w:rPr>
                <w:rFonts w:asciiTheme="majorHAnsi" w:hAnsiTheme="majorHAnsi"/>
                <w:sz w:val="20"/>
                <w:szCs w:val="20"/>
              </w:rPr>
            </w:pPr>
          </w:p>
          <w:p w:rsidR="00C962AE" w:rsidRPr="00E805BF" w:rsidRDefault="00C962AE" w:rsidP="006278BE">
            <w:pPr>
              <w:pStyle w:val="Prrafodelista"/>
              <w:ind w:left="0"/>
              <w:jc w:val="both"/>
              <w:rPr>
                <w:rFonts w:asciiTheme="majorHAnsi" w:hAnsiTheme="majorHAnsi"/>
                <w:sz w:val="20"/>
                <w:szCs w:val="20"/>
              </w:rPr>
            </w:pPr>
          </w:p>
          <w:p w:rsidR="00C962AE" w:rsidRPr="00E805BF" w:rsidRDefault="00C962AE" w:rsidP="006278BE">
            <w:pPr>
              <w:pStyle w:val="Prrafodelista"/>
              <w:ind w:left="0"/>
              <w:jc w:val="both"/>
              <w:rPr>
                <w:rFonts w:asciiTheme="majorHAnsi" w:hAnsiTheme="majorHAnsi"/>
                <w:sz w:val="20"/>
                <w:szCs w:val="20"/>
              </w:rPr>
            </w:pPr>
          </w:p>
          <w:p w:rsidR="00C962AE" w:rsidRPr="00E805BF" w:rsidRDefault="00C962AE" w:rsidP="006278BE">
            <w:pPr>
              <w:pStyle w:val="Prrafodelista"/>
              <w:ind w:left="0"/>
              <w:jc w:val="both"/>
              <w:rPr>
                <w:rFonts w:asciiTheme="majorHAnsi" w:hAnsiTheme="majorHAnsi"/>
                <w:sz w:val="20"/>
                <w:szCs w:val="20"/>
              </w:rPr>
            </w:pPr>
          </w:p>
          <w:p w:rsidR="00C962AE" w:rsidRPr="00E805BF" w:rsidRDefault="00C962AE" w:rsidP="006278BE">
            <w:pPr>
              <w:pStyle w:val="Prrafodelista"/>
              <w:ind w:left="0"/>
              <w:jc w:val="both"/>
              <w:rPr>
                <w:rFonts w:asciiTheme="majorHAnsi" w:hAnsiTheme="majorHAnsi"/>
                <w:sz w:val="20"/>
                <w:szCs w:val="20"/>
              </w:rPr>
            </w:pPr>
          </w:p>
        </w:tc>
        <w:tc>
          <w:tcPr>
            <w:tcW w:w="1635" w:type="dxa"/>
          </w:tcPr>
          <w:p w:rsidR="00E805BF" w:rsidRPr="00E805BF" w:rsidRDefault="00E805BF" w:rsidP="006278BE">
            <w:pPr>
              <w:pStyle w:val="Prrafodelista"/>
              <w:ind w:left="0"/>
              <w:jc w:val="both"/>
              <w:rPr>
                <w:rFonts w:asciiTheme="majorHAnsi" w:hAnsiTheme="majorHAnsi"/>
                <w:sz w:val="20"/>
                <w:szCs w:val="20"/>
              </w:rPr>
            </w:pPr>
            <w:r w:rsidRPr="00E805BF">
              <w:rPr>
                <w:rFonts w:asciiTheme="majorHAnsi" w:hAnsiTheme="majorHAnsi"/>
                <w:sz w:val="20"/>
                <w:szCs w:val="20"/>
              </w:rPr>
              <w:t>Diseñar dispositivos de trabajo que hagan más factible la operación del trabajo en red.</w:t>
            </w:r>
          </w:p>
          <w:p w:rsidR="00E805BF" w:rsidRPr="00E805BF" w:rsidRDefault="00E805BF" w:rsidP="006278BE">
            <w:pPr>
              <w:pStyle w:val="Prrafodelista"/>
              <w:ind w:left="0"/>
              <w:jc w:val="both"/>
              <w:rPr>
                <w:rFonts w:asciiTheme="majorHAnsi" w:hAnsiTheme="majorHAnsi"/>
                <w:sz w:val="20"/>
                <w:szCs w:val="20"/>
              </w:rPr>
            </w:pPr>
          </w:p>
          <w:p w:rsidR="00C962AE" w:rsidRDefault="00E805BF" w:rsidP="006278BE">
            <w:pPr>
              <w:pStyle w:val="Prrafodelista"/>
              <w:ind w:left="0"/>
              <w:jc w:val="both"/>
              <w:rPr>
                <w:rFonts w:asciiTheme="majorHAnsi" w:hAnsiTheme="majorHAnsi"/>
                <w:sz w:val="20"/>
                <w:szCs w:val="20"/>
              </w:rPr>
            </w:pPr>
            <w:r w:rsidRPr="00E805BF">
              <w:rPr>
                <w:rFonts w:asciiTheme="majorHAnsi" w:hAnsiTheme="majorHAnsi"/>
                <w:sz w:val="20"/>
                <w:szCs w:val="20"/>
              </w:rPr>
              <w:t xml:space="preserve">Potencializar el trabajo </w:t>
            </w:r>
            <w:r w:rsidR="00A00191" w:rsidRPr="00E805BF">
              <w:rPr>
                <w:rFonts w:asciiTheme="majorHAnsi" w:hAnsiTheme="majorHAnsi"/>
                <w:sz w:val="20"/>
                <w:szCs w:val="20"/>
              </w:rPr>
              <w:t>micro terri</w:t>
            </w:r>
            <w:r w:rsidR="00A00191">
              <w:rPr>
                <w:rFonts w:asciiTheme="majorHAnsi" w:hAnsiTheme="majorHAnsi"/>
                <w:sz w:val="20"/>
                <w:szCs w:val="20"/>
              </w:rPr>
              <w:t>t</w:t>
            </w:r>
            <w:r w:rsidR="00A00191" w:rsidRPr="00E805BF">
              <w:rPr>
                <w:rFonts w:asciiTheme="majorHAnsi" w:hAnsiTheme="majorHAnsi"/>
                <w:sz w:val="20"/>
                <w:szCs w:val="20"/>
              </w:rPr>
              <w:t>orial</w:t>
            </w:r>
            <w:r w:rsidRPr="00E805BF">
              <w:rPr>
                <w:rFonts w:asciiTheme="majorHAnsi" w:hAnsiTheme="majorHAnsi"/>
                <w:sz w:val="20"/>
                <w:szCs w:val="20"/>
              </w:rPr>
              <w:t xml:space="preserve"> (agrupando actores) para trabajar en torno a temas, casos y problemáticas vinculadas a las líneas y estrategias de la Red</w:t>
            </w:r>
            <w:r w:rsidR="006C365D">
              <w:rPr>
                <w:rFonts w:asciiTheme="majorHAnsi" w:hAnsiTheme="majorHAnsi"/>
                <w:sz w:val="20"/>
                <w:szCs w:val="20"/>
              </w:rPr>
              <w:t>.</w:t>
            </w:r>
          </w:p>
          <w:p w:rsidR="006C365D" w:rsidRDefault="006C365D" w:rsidP="006278BE">
            <w:pPr>
              <w:pStyle w:val="Prrafodelista"/>
              <w:ind w:left="0"/>
              <w:jc w:val="both"/>
              <w:rPr>
                <w:rFonts w:asciiTheme="majorHAnsi" w:hAnsiTheme="majorHAnsi"/>
                <w:sz w:val="20"/>
                <w:szCs w:val="20"/>
              </w:rPr>
            </w:pPr>
          </w:p>
          <w:p w:rsidR="006C365D" w:rsidRPr="00E805BF" w:rsidRDefault="006C365D" w:rsidP="006278BE">
            <w:pPr>
              <w:pStyle w:val="Prrafodelista"/>
              <w:ind w:left="0"/>
              <w:jc w:val="both"/>
              <w:rPr>
                <w:rFonts w:asciiTheme="majorHAnsi" w:hAnsiTheme="majorHAnsi"/>
                <w:sz w:val="20"/>
                <w:szCs w:val="20"/>
              </w:rPr>
            </w:pPr>
            <w:r>
              <w:rPr>
                <w:rFonts w:asciiTheme="majorHAnsi" w:hAnsiTheme="majorHAnsi"/>
                <w:sz w:val="20"/>
                <w:szCs w:val="20"/>
              </w:rPr>
              <w:t>Compartir experiencias pedagógicas en diferentes contextos (grupos de discusión)</w:t>
            </w:r>
          </w:p>
        </w:tc>
        <w:tc>
          <w:tcPr>
            <w:tcW w:w="1879" w:type="dxa"/>
          </w:tcPr>
          <w:p w:rsidR="00C962AE" w:rsidRPr="00E805BF" w:rsidRDefault="00E805BF" w:rsidP="006278BE">
            <w:pPr>
              <w:pStyle w:val="Prrafodelista"/>
              <w:ind w:left="0"/>
              <w:jc w:val="both"/>
              <w:rPr>
                <w:rFonts w:asciiTheme="majorHAnsi" w:hAnsiTheme="majorHAnsi"/>
                <w:sz w:val="20"/>
                <w:szCs w:val="20"/>
              </w:rPr>
            </w:pPr>
            <w:r>
              <w:rPr>
                <w:rFonts w:asciiTheme="majorHAnsi" w:hAnsiTheme="majorHAnsi"/>
                <w:sz w:val="20"/>
                <w:szCs w:val="20"/>
              </w:rPr>
              <w:t>Coordinador y enlaces</w:t>
            </w:r>
          </w:p>
        </w:tc>
        <w:tc>
          <w:tcPr>
            <w:tcW w:w="1879" w:type="dxa"/>
          </w:tcPr>
          <w:p w:rsidR="00C962AE" w:rsidRDefault="00C87F35" w:rsidP="006278BE">
            <w:pPr>
              <w:pStyle w:val="Prrafodelista"/>
              <w:ind w:left="0"/>
              <w:jc w:val="both"/>
              <w:rPr>
                <w:rFonts w:asciiTheme="majorHAnsi" w:hAnsiTheme="majorHAnsi"/>
                <w:sz w:val="20"/>
                <w:szCs w:val="20"/>
              </w:rPr>
            </w:pPr>
            <w:r>
              <w:rPr>
                <w:rFonts w:asciiTheme="majorHAnsi" w:hAnsiTheme="majorHAnsi"/>
                <w:sz w:val="20"/>
                <w:szCs w:val="20"/>
              </w:rPr>
              <w:t>Gestión de procesos</w:t>
            </w:r>
          </w:p>
          <w:p w:rsidR="00C87F35" w:rsidRDefault="00C87F35" w:rsidP="006278BE">
            <w:pPr>
              <w:pStyle w:val="Prrafodelista"/>
              <w:ind w:left="0"/>
              <w:jc w:val="both"/>
              <w:rPr>
                <w:rFonts w:asciiTheme="majorHAnsi" w:hAnsiTheme="majorHAnsi"/>
                <w:sz w:val="20"/>
                <w:szCs w:val="20"/>
              </w:rPr>
            </w:pPr>
            <w:r>
              <w:rPr>
                <w:rFonts w:asciiTheme="majorHAnsi" w:hAnsiTheme="majorHAnsi"/>
                <w:sz w:val="20"/>
                <w:szCs w:val="20"/>
              </w:rPr>
              <w:t>Comunicados e invitaciones</w:t>
            </w:r>
          </w:p>
          <w:p w:rsidR="00C87F35" w:rsidRDefault="00C87F35" w:rsidP="006278BE">
            <w:pPr>
              <w:pStyle w:val="Prrafodelista"/>
              <w:ind w:left="0"/>
              <w:jc w:val="both"/>
              <w:rPr>
                <w:rFonts w:asciiTheme="majorHAnsi" w:hAnsiTheme="majorHAnsi"/>
                <w:sz w:val="20"/>
                <w:szCs w:val="20"/>
              </w:rPr>
            </w:pPr>
            <w:r>
              <w:rPr>
                <w:rFonts w:asciiTheme="majorHAnsi" w:hAnsiTheme="majorHAnsi"/>
                <w:sz w:val="20"/>
                <w:szCs w:val="20"/>
              </w:rPr>
              <w:t>Estructura de funcionamiento</w:t>
            </w:r>
          </w:p>
          <w:p w:rsidR="00C87F35" w:rsidRDefault="00C87F35" w:rsidP="006278BE">
            <w:pPr>
              <w:pStyle w:val="Prrafodelista"/>
              <w:ind w:left="0"/>
              <w:jc w:val="both"/>
              <w:rPr>
                <w:rFonts w:asciiTheme="majorHAnsi" w:hAnsiTheme="majorHAnsi"/>
                <w:sz w:val="20"/>
                <w:szCs w:val="20"/>
              </w:rPr>
            </w:pPr>
            <w:r>
              <w:rPr>
                <w:rFonts w:asciiTheme="majorHAnsi" w:hAnsiTheme="majorHAnsi"/>
                <w:sz w:val="20"/>
                <w:szCs w:val="20"/>
              </w:rPr>
              <w:t>Equipo élite de la red. Conformado por los coordinadores de cada nodo</w:t>
            </w:r>
          </w:p>
          <w:p w:rsidR="006C365D" w:rsidRPr="00E805BF" w:rsidRDefault="006C365D" w:rsidP="006278BE">
            <w:pPr>
              <w:pStyle w:val="Prrafodelista"/>
              <w:ind w:left="0"/>
              <w:jc w:val="both"/>
              <w:rPr>
                <w:rFonts w:asciiTheme="majorHAnsi" w:hAnsiTheme="majorHAnsi"/>
                <w:sz w:val="20"/>
                <w:szCs w:val="20"/>
              </w:rPr>
            </w:pPr>
            <w:r>
              <w:rPr>
                <w:rFonts w:asciiTheme="majorHAnsi" w:hAnsiTheme="majorHAnsi"/>
                <w:sz w:val="20"/>
                <w:szCs w:val="20"/>
              </w:rPr>
              <w:t>Alianzas y convenios de cooperación</w:t>
            </w:r>
          </w:p>
        </w:tc>
        <w:tc>
          <w:tcPr>
            <w:tcW w:w="1879" w:type="dxa"/>
          </w:tcPr>
          <w:p w:rsidR="00C962AE" w:rsidRPr="00E805BF" w:rsidRDefault="00C87F35" w:rsidP="006278BE">
            <w:pPr>
              <w:pStyle w:val="Prrafodelista"/>
              <w:ind w:left="0"/>
              <w:jc w:val="both"/>
              <w:rPr>
                <w:rFonts w:asciiTheme="majorHAnsi" w:hAnsiTheme="majorHAnsi"/>
                <w:sz w:val="20"/>
                <w:szCs w:val="20"/>
              </w:rPr>
            </w:pPr>
            <w:r>
              <w:rPr>
                <w:rFonts w:asciiTheme="majorHAnsi" w:hAnsiTheme="majorHAnsi"/>
                <w:sz w:val="20"/>
                <w:szCs w:val="20"/>
              </w:rPr>
              <w:t>¿?</w:t>
            </w:r>
          </w:p>
        </w:tc>
      </w:tr>
    </w:tbl>
    <w:p w:rsidR="00C962AE" w:rsidRPr="00582063" w:rsidRDefault="00C962AE" w:rsidP="00C962AE">
      <w:pPr>
        <w:jc w:val="both"/>
        <w:rPr>
          <w:rFonts w:cstheme="minorHAnsi"/>
        </w:rPr>
      </w:pPr>
    </w:p>
    <w:p w:rsidR="00C962AE" w:rsidRDefault="00C962AE" w:rsidP="00B20C64">
      <w:pPr>
        <w:tabs>
          <w:tab w:val="left" w:pos="0"/>
        </w:tabs>
        <w:jc w:val="both"/>
        <w:rPr>
          <w:rFonts w:asciiTheme="majorHAnsi" w:hAnsiTheme="majorHAnsi" w:cs="Arial"/>
        </w:rPr>
      </w:pPr>
    </w:p>
    <w:p w:rsidR="00C962AE" w:rsidRPr="00C962AE" w:rsidRDefault="00C962AE" w:rsidP="00C962AE">
      <w:pPr>
        <w:pStyle w:val="Prrafodelista"/>
        <w:numPr>
          <w:ilvl w:val="0"/>
          <w:numId w:val="37"/>
        </w:numPr>
        <w:tabs>
          <w:tab w:val="left" w:pos="0"/>
        </w:tabs>
        <w:jc w:val="both"/>
        <w:rPr>
          <w:rFonts w:asciiTheme="majorHAnsi" w:hAnsiTheme="majorHAnsi" w:cs="Arial"/>
          <w:sz w:val="20"/>
          <w:szCs w:val="20"/>
        </w:rPr>
      </w:pPr>
      <w:r w:rsidRPr="00C962AE">
        <w:rPr>
          <w:rFonts w:asciiTheme="majorHAnsi" w:hAnsiTheme="majorHAnsi" w:cs="Arial"/>
          <w:sz w:val="20"/>
          <w:szCs w:val="20"/>
        </w:rPr>
        <w:t xml:space="preserve">Plan </w:t>
      </w:r>
      <w:r>
        <w:rPr>
          <w:rFonts w:asciiTheme="majorHAnsi" w:hAnsiTheme="majorHAnsi" w:cs="Arial"/>
          <w:sz w:val="20"/>
          <w:szCs w:val="20"/>
        </w:rPr>
        <w:t>operativo</w:t>
      </w:r>
      <w:r w:rsidRPr="00C962AE">
        <w:rPr>
          <w:rFonts w:asciiTheme="majorHAnsi" w:hAnsiTheme="majorHAnsi" w:cs="Arial"/>
          <w:sz w:val="20"/>
          <w:szCs w:val="20"/>
        </w:rPr>
        <w:t xml:space="preserve"> del Semillero de Investigación:</w:t>
      </w:r>
    </w:p>
    <w:p w:rsidR="00C962AE" w:rsidRDefault="00C962AE" w:rsidP="00C962AE">
      <w:pPr>
        <w:tabs>
          <w:tab w:val="left" w:pos="0"/>
        </w:tabs>
        <w:jc w:val="both"/>
        <w:rPr>
          <w:rFonts w:asciiTheme="majorHAnsi" w:hAnsiTheme="majorHAnsi" w:cs="Arial"/>
        </w:rPr>
      </w:pPr>
    </w:p>
    <w:p w:rsidR="00FF4F19" w:rsidRPr="00FF4F19" w:rsidRDefault="00FF4F19" w:rsidP="00FF4F19">
      <w:pPr>
        <w:jc w:val="both"/>
        <w:rPr>
          <w:rFonts w:asciiTheme="majorHAnsi" w:hAnsiTheme="majorHAnsi"/>
        </w:rPr>
      </w:pPr>
      <w:bookmarkStart w:id="1" w:name="_Hlk33016479"/>
      <w:r w:rsidRPr="00FF4F19">
        <w:rPr>
          <w:rFonts w:asciiTheme="majorHAnsi" w:hAnsiTheme="majorHAnsi"/>
        </w:rPr>
        <w:t xml:space="preserve">Se inicio </w:t>
      </w:r>
      <w:r>
        <w:rPr>
          <w:rFonts w:asciiTheme="majorHAnsi" w:hAnsiTheme="majorHAnsi"/>
        </w:rPr>
        <w:t>el trabajo</w:t>
      </w:r>
      <w:r w:rsidRPr="00FF4F19">
        <w:rPr>
          <w:rFonts w:asciiTheme="majorHAnsi" w:hAnsiTheme="majorHAnsi"/>
        </w:rPr>
        <w:t xml:space="preserve"> poniendo en común la experiencia de la Facultad con la Normal Rafael María Giraldo, Marinilla. </w:t>
      </w:r>
      <w:r>
        <w:rPr>
          <w:rFonts w:asciiTheme="majorHAnsi" w:hAnsiTheme="majorHAnsi"/>
        </w:rPr>
        <w:t>Se realizaron</w:t>
      </w:r>
      <w:r w:rsidRPr="00FF4F19">
        <w:rPr>
          <w:rFonts w:asciiTheme="majorHAnsi" w:hAnsiTheme="majorHAnsi"/>
        </w:rPr>
        <w:t xml:space="preserve"> lo</w:t>
      </w:r>
      <w:r>
        <w:rPr>
          <w:rFonts w:asciiTheme="majorHAnsi" w:hAnsiTheme="majorHAnsi"/>
        </w:rPr>
        <w:t>s</w:t>
      </w:r>
      <w:r w:rsidRPr="00FF4F19">
        <w:rPr>
          <w:rFonts w:asciiTheme="majorHAnsi" w:hAnsiTheme="majorHAnsi"/>
        </w:rPr>
        <w:t xml:space="preserve"> siguiente</w:t>
      </w:r>
      <w:r>
        <w:rPr>
          <w:rFonts w:asciiTheme="majorHAnsi" w:hAnsiTheme="majorHAnsi"/>
        </w:rPr>
        <w:t>s comentarios</w:t>
      </w:r>
      <w:r w:rsidRPr="00FF4F19">
        <w:rPr>
          <w:rFonts w:asciiTheme="majorHAnsi" w:hAnsiTheme="majorHAnsi"/>
        </w:rPr>
        <w:t>:</w:t>
      </w:r>
    </w:p>
    <w:p w:rsidR="00FF4F19" w:rsidRPr="00FF4F19" w:rsidRDefault="00FF4F19" w:rsidP="00FF4F19">
      <w:pPr>
        <w:pStyle w:val="Prrafodelista"/>
        <w:numPr>
          <w:ilvl w:val="0"/>
          <w:numId w:val="41"/>
        </w:numPr>
        <w:spacing w:after="160" w:line="259" w:lineRule="auto"/>
        <w:jc w:val="both"/>
        <w:rPr>
          <w:rFonts w:asciiTheme="majorHAnsi" w:hAnsiTheme="majorHAnsi"/>
          <w:sz w:val="20"/>
          <w:szCs w:val="20"/>
        </w:rPr>
      </w:pPr>
      <w:r w:rsidRPr="00FF4F19">
        <w:rPr>
          <w:rFonts w:asciiTheme="majorHAnsi" w:hAnsiTheme="majorHAnsi"/>
          <w:sz w:val="20"/>
          <w:szCs w:val="20"/>
        </w:rPr>
        <w:t xml:space="preserve">En la Norma </w:t>
      </w:r>
      <w:r>
        <w:rPr>
          <w:rFonts w:asciiTheme="majorHAnsi" w:hAnsiTheme="majorHAnsi"/>
          <w:sz w:val="20"/>
          <w:szCs w:val="20"/>
        </w:rPr>
        <w:t>s</w:t>
      </w:r>
      <w:r w:rsidRPr="00FF4F19">
        <w:rPr>
          <w:rFonts w:asciiTheme="majorHAnsi" w:hAnsiTheme="majorHAnsi"/>
          <w:sz w:val="20"/>
          <w:szCs w:val="20"/>
        </w:rPr>
        <w:t>e había formulado el proyecto “Sendero Verde” con el fin de trabajar resolución de conflictos en el marco de uno de los proyectos transversales de la institución a cargo de la profesora Ingrid.</w:t>
      </w:r>
    </w:p>
    <w:p w:rsidR="00FF4F19" w:rsidRPr="00FF4F19" w:rsidRDefault="00FF4F19" w:rsidP="00FF4F19">
      <w:pPr>
        <w:pStyle w:val="Prrafodelista"/>
        <w:numPr>
          <w:ilvl w:val="0"/>
          <w:numId w:val="41"/>
        </w:numPr>
        <w:spacing w:after="160" w:line="259" w:lineRule="auto"/>
        <w:jc w:val="both"/>
        <w:rPr>
          <w:rFonts w:asciiTheme="majorHAnsi" w:hAnsiTheme="majorHAnsi"/>
          <w:sz w:val="20"/>
          <w:szCs w:val="20"/>
        </w:rPr>
      </w:pPr>
      <w:r w:rsidRPr="00FF4F19">
        <w:rPr>
          <w:rFonts w:asciiTheme="majorHAnsi" w:hAnsiTheme="majorHAnsi"/>
          <w:sz w:val="20"/>
          <w:szCs w:val="20"/>
        </w:rPr>
        <w:t>El proyecto contaba con la participación de los estudiantes del Ciclo Complementario.</w:t>
      </w:r>
    </w:p>
    <w:p w:rsidR="00FF4F19" w:rsidRPr="00FF4F19" w:rsidRDefault="00FF4F19" w:rsidP="00FF4F19">
      <w:pPr>
        <w:pStyle w:val="Prrafodelista"/>
        <w:numPr>
          <w:ilvl w:val="0"/>
          <w:numId w:val="41"/>
        </w:numPr>
        <w:spacing w:after="160" w:line="259" w:lineRule="auto"/>
        <w:jc w:val="both"/>
        <w:rPr>
          <w:rFonts w:asciiTheme="majorHAnsi" w:hAnsiTheme="majorHAnsi"/>
          <w:sz w:val="20"/>
          <w:szCs w:val="20"/>
        </w:rPr>
      </w:pPr>
      <w:r w:rsidRPr="00FF4F19">
        <w:rPr>
          <w:rFonts w:asciiTheme="majorHAnsi" w:hAnsiTheme="majorHAnsi"/>
          <w:sz w:val="20"/>
          <w:szCs w:val="20"/>
        </w:rPr>
        <w:t>El proyecto incluyó el trabajo en la huerta escolar con el fin de que esta sirviera de instrumento de dinamización del proyecto para ello se contó con la participación de practicantes del SENA y el aporte de plántulas por parte de la UCO.</w:t>
      </w:r>
    </w:p>
    <w:p w:rsidR="00FF4F19" w:rsidRPr="00FF4F19" w:rsidRDefault="00FF4F19" w:rsidP="00FF4F19">
      <w:pPr>
        <w:pStyle w:val="Prrafodelista"/>
        <w:numPr>
          <w:ilvl w:val="0"/>
          <w:numId w:val="41"/>
        </w:numPr>
        <w:spacing w:after="160" w:line="259" w:lineRule="auto"/>
        <w:jc w:val="both"/>
        <w:rPr>
          <w:rFonts w:asciiTheme="majorHAnsi" w:hAnsiTheme="majorHAnsi"/>
          <w:sz w:val="20"/>
          <w:szCs w:val="20"/>
        </w:rPr>
      </w:pPr>
      <w:r w:rsidRPr="00FF4F19">
        <w:rPr>
          <w:rFonts w:asciiTheme="majorHAnsi" w:hAnsiTheme="majorHAnsi"/>
          <w:sz w:val="20"/>
          <w:szCs w:val="20"/>
        </w:rPr>
        <w:t>Los estudiantes del Ciclo complementario trabajaron los contenidos del proyecto con los grados octavo de la normal. Está pendiente el proceso de evaluación del proyecto, los logros y los puntos a mejorar.</w:t>
      </w:r>
    </w:p>
    <w:p w:rsidR="00FF4F19" w:rsidRPr="00FF4F19" w:rsidRDefault="00FF4F19" w:rsidP="00FF4F19">
      <w:pPr>
        <w:pStyle w:val="Prrafodelista"/>
        <w:numPr>
          <w:ilvl w:val="0"/>
          <w:numId w:val="41"/>
        </w:numPr>
        <w:spacing w:after="160" w:line="259" w:lineRule="auto"/>
        <w:jc w:val="both"/>
        <w:rPr>
          <w:rFonts w:asciiTheme="majorHAnsi" w:hAnsiTheme="majorHAnsi"/>
          <w:sz w:val="20"/>
          <w:szCs w:val="20"/>
        </w:rPr>
      </w:pPr>
      <w:r w:rsidRPr="00FF4F19">
        <w:rPr>
          <w:rFonts w:asciiTheme="majorHAnsi" w:hAnsiTheme="majorHAnsi"/>
          <w:sz w:val="20"/>
          <w:szCs w:val="20"/>
        </w:rPr>
        <w:t>Se presentó el proyecto que, desde la Normal, a través del semillero TAFA, se está trabajando con el humedal Barbacoas, en Marinilla, con el apoyo de la Alcaldía. La socialización se apoyó mostrando el material impreso que se ha generado con el proyecto (Álbum de láminas con componente biótica del humedal, fotos tomadas en el marco del proyecto y los códigos Q que se articularon al álbum, a cargo de la profesora Sandra.</w:t>
      </w:r>
    </w:p>
    <w:p w:rsidR="00C962AE" w:rsidRPr="00C962AE" w:rsidRDefault="00C962AE" w:rsidP="00C962AE">
      <w:pPr>
        <w:jc w:val="both"/>
        <w:rPr>
          <w:rFonts w:asciiTheme="majorHAnsi" w:hAnsiTheme="majorHAnsi" w:cstheme="minorHAnsi"/>
          <w:bCs/>
        </w:rPr>
      </w:pPr>
      <w:r w:rsidRPr="00C962AE">
        <w:rPr>
          <w:rFonts w:asciiTheme="majorHAnsi" w:hAnsiTheme="majorHAnsi" w:cstheme="minorHAnsi"/>
          <w:lang w:eastAsia="es-ES"/>
        </w:rPr>
        <w:t xml:space="preserve">Por </w:t>
      </w:r>
      <w:r w:rsidRPr="00C962AE">
        <w:rPr>
          <w:rFonts w:asciiTheme="majorHAnsi" w:hAnsiTheme="majorHAnsi" w:cstheme="minorHAnsi"/>
          <w:bCs/>
        </w:rPr>
        <w:t xml:space="preserve">favor diligenciar el siguiente cuadro, de acuerdo a los proyectos de investigación que se han construido y definido desde cada institución para vincular al semillero de investigación, definiendo la etapa de desarrollo en que se encuentran y los apoyos puntuales que se requieren: </w:t>
      </w:r>
    </w:p>
    <w:p w:rsidR="00C962AE" w:rsidRPr="00C962AE" w:rsidRDefault="00C962AE" w:rsidP="00C962AE">
      <w:pPr>
        <w:rPr>
          <w:rFonts w:asciiTheme="majorHAnsi" w:hAnsiTheme="majorHAnsi" w:cstheme="minorHAnsi"/>
          <w:bCs/>
        </w:rPr>
      </w:pPr>
    </w:p>
    <w:tbl>
      <w:tblPr>
        <w:tblStyle w:val="Tablaconcuadrcula"/>
        <w:tblW w:w="0" w:type="auto"/>
        <w:tblLook w:val="04A0" w:firstRow="1" w:lastRow="0" w:firstColumn="1" w:lastColumn="0" w:noHBand="0" w:noVBand="1"/>
      </w:tblPr>
      <w:tblGrid>
        <w:gridCol w:w="2325"/>
        <w:gridCol w:w="2345"/>
        <w:gridCol w:w="2351"/>
        <w:gridCol w:w="2375"/>
      </w:tblGrid>
      <w:tr w:rsidR="00C962AE" w:rsidRPr="00C962AE" w:rsidTr="00052A94">
        <w:tc>
          <w:tcPr>
            <w:tcW w:w="2325" w:type="dxa"/>
          </w:tcPr>
          <w:p w:rsidR="00C962AE" w:rsidRPr="00C962AE" w:rsidRDefault="00C962AE" w:rsidP="006278BE">
            <w:pPr>
              <w:jc w:val="center"/>
              <w:rPr>
                <w:rFonts w:asciiTheme="majorHAnsi" w:hAnsiTheme="majorHAnsi" w:cstheme="minorHAnsi"/>
                <w:b/>
              </w:rPr>
            </w:pPr>
            <w:r w:rsidRPr="00C962AE">
              <w:rPr>
                <w:rFonts w:asciiTheme="majorHAnsi" w:hAnsiTheme="majorHAnsi" w:cstheme="minorHAnsi"/>
                <w:b/>
              </w:rPr>
              <w:t>Líneas Investigación</w:t>
            </w:r>
          </w:p>
          <w:p w:rsidR="00C962AE" w:rsidRPr="00C962AE" w:rsidRDefault="00C962AE" w:rsidP="006278BE">
            <w:pPr>
              <w:jc w:val="center"/>
              <w:rPr>
                <w:rFonts w:asciiTheme="majorHAnsi" w:hAnsiTheme="majorHAnsi" w:cstheme="minorHAnsi"/>
              </w:rPr>
            </w:pPr>
          </w:p>
        </w:tc>
        <w:tc>
          <w:tcPr>
            <w:tcW w:w="2345" w:type="dxa"/>
          </w:tcPr>
          <w:p w:rsidR="00C962AE" w:rsidRPr="00C962AE" w:rsidRDefault="00C962AE" w:rsidP="006278BE">
            <w:pPr>
              <w:jc w:val="center"/>
              <w:rPr>
                <w:rFonts w:asciiTheme="majorHAnsi" w:hAnsiTheme="majorHAnsi" w:cstheme="minorHAnsi"/>
                <w:b/>
              </w:rPr>
            </w:pPr>
            <w:r w:rsidRPr="00C962AE">
              <w:rPr>
                <w:rFonts w:asciiTheme="majorHAnsi" w:hAnsiTheme="majorHAnsi" w:cstheme="minorHAnsi"/>
                <w:b/>
              </w:rPr>
              <w:t>Nombre del Proyecto</w:t>
            </w:r>
          </w:p>
          <w:p w:rsidR="00C962AE" w:rsidRPr="00C962AE" w:rsidRDefault="00C962AE" w:rsidP="006278BE">
            <w:pPr>
              <w:jc w:val="center"/>
              <w:rPr>
                <w:rFonts w:asciiTheme="majorHAnsi" w:hAnsiTheme="majorHAnsi" w:cstheme="minorHAnsi"/>
              </w:rPr>
            </w:pPr>
          </w:p>
        </w:tc>
        <w:tc>
          <w:tcPr>
            <w:tcW w:w="2351" w:type="dxa"/>
          </w:tcPr>
          <w:p w:rsidR="00C962AE" w:rsidRPr="00C962AE" w:rsidRDefault="00C962AE" w:rsidP="006278BE">
            <w:pPr>
              <w:jc w:val="center"/>
              <w:rPr>
                <w:rFonts w:asciiTheme="majorHAnsi" w:hAnsiTheme="majorHAnsi" w:cstheme="minorHAnsi"/>
                <w:b/>
              </w:rPr>
            </w:pPr>
            <w:r w:rsidRPr="00C962AE">
              <w:rPr>
                <w:rFonts w:asciiTheme="majorHAnsi" w:hAnsiTheme="majorHAnsi" w:cstheme="minorHAnsi"/>
                <w:b/>
              </w:rPr>
              <w:t>Etapa de desarrollo Formulación, Gestión académico administrativa, Ejecución, Evaluación</w:t>
            </w:r>
          </w:p>
        </w:tc>
        <w:tc>
          <w:tcPr>
            <w:tcW w:w="2375" w:type="dxa"/>
          </w:tcPr>
          <w:p w:rsidR="00C962AE" w:rsidRPr="00C962AE" w:rsidRDefault="00C962AE" w:rsidP="006278BE">
            <w:pPr>
              <w:jc w:val="center"/>
              <w:rPr>
                <w:rFonts w:asciiTheme="majorHAnsi" w:hAnsiTheme="majorHAnsi" w:cstheme="minorHAnsi"/>
              </w:rPr>
            </w:pPr>
            <w:r w:rsidRPr="00C962AE">
              <w:rPr>
                <w:rFonts w:asciiTheme="majorHAnsi" w:hAnsiTheme="majorHAnsi" w:cstheme="minorHAnsi"/>
                <w:b/>
              </w:rPr>
              <w:t>Apoyos requeridos</w:t>
            </w:r>
          </w:p>
        </w:tc>
      </w:tr>
      <w:tr w:rsidR="00072664" w:rsidRPr="00C962AE" w:rsidTr="00052A94">
        <w:tc>
          <w:tcPr>
            <w:tcW w:w="2325" w:type="dxa"/>
          </w:tcPr>
          <w:p w:rsidR="00072664" w:rsidRPr="00EA735C" w:rsidRDefault="00072664" w:rsidP="00072664">
            <w:pPr>
              <w:jc w:val="both"/>
              <w:rPr>
                <w:rFonts w:asciiTheme="majorHAnsi" w:hAnsiTheme="majorHAnsi" w:cstheme="minorHAnsi"/>
              </w:rPr>
            </w:pPr>
            <w:r w:rsidRPr="00EA735C">
              <w:rPr>
                <w:rFonts w:asciiTheme="majorHAnsi" w:hAnsiTheme="majorHAnsi" w:cstheme="minorHAnsi"/>
              </w:rPr>
              <w:t>Línea Prácticas Evaluativas</w:t>
            </w:r>
          </w:p>
        </w:tc>
        <w:tc>
          <w:tcPr>
            <w:tcW w:w="2345" w:type="dxa"/>
          </w:tcPr>
          <w:p w:rsidR="00072664" w:rsidRPr="00EA735C" w:rsidRDefault="00072664" w:rsidP="00072664">
            <w:pPr>
              <w:jc w:val="both"/>
              <w:rPr>
                <w:rFonts w:asciiTheme="majorHAnsi" w:hAnsiTheme="majorHAnsi" w:cstheme="minorHAnsi"/>
                <w:bCs/>
              </w:rPr>
            </w:pPr>
            <w:r w:rsidRPr="00EA735C">
              <w:rPr>
                <w:rFonts w:asciiTheme="majorHAnsi" w:hAnsiTheme="majorHAnsi" w:cstheme="minorHAnsi"/>
              </w:rPr>
              <w:t>“R</w:t>
            </w:r>
            <w:r w:rsidRPr="00EA735C">
              <w:rPr>
                <w:rFonts w:asciiTheme="majorHAnsi" w:eastAsia="Arial" w:hAnsiTheme="majorHAnsi" w:cstheme="minorHAnsi"/>
              </w:rPr>
              <w:t>esignificación de las prácticas evaluativas de los docentes del Colegio María Auxiliadora de la Ceja a la luz de las apuestas formativas que le subyacen al sistema preventivo</w:t>
            </w:r>
            <w:r w:rsidRPr="00EA735C">
              <w:rPr>
                <w:rFonts w:asciiTheme="majorHAnsi" w:hAnsiTheme="majorHAnsi" w:cstheme="minorHAnsi"/>
                <w:bCs/>
              </w:rPr>
              <w:t xml:space="preserve"> </w:t>
            </w:r>
          </w:p>
        </w:tc>
        <w:tc>
          <w:tcPr>
            <w:tcW w:w="2351" w:type="dxa"/>
          </w:tcPr>
          <w:p w:rsidR="00072664" w:rsidRPr="00EA735C" w:rsidRDefault="00072664" w:rsidP="00072664">
            <w:pPr>
              <w:jc w:val="both"/>
              <w:rPr>
                <w:rFonts w:asciiTheme="majorHAnsi" w:hAnsiTheme="majorHAnsi" w:cs="Arial"/>
              </w:rPr>
            </w:pPr>
            <w:r w:rsidRPr="00EA735C">
              <w:rPr>
                <w:rFonts w:asciiTheme="majorHAnsi" w:hAnsiTheme="majorHAnsi" w:cs="Arial"/>
              </w:rPr>
              <w:t>Trabajo de campo – recolección, análisis y triangulación de la información.</w:t>
            </w:r>
          </w:p>
        </w:tc>
        <w:tc>
          <w:tcPr>
            <w:tcW w:w="2375" w:type="dxa"/>
          </w:tcPr>
          <w:p w:rsidR="00072664" w:rsidRPr="00EA735C" w:rsidRDefault="00072664" w:rsidP="00072664">
            <w:pPr>
              <w:jc w:val="both"/>
              <w:rPr>
                <w:rFonts w:asciiTheme="majorHAnsi" w:hAnsiTheme="majorHAnsi" w:cs="Arial"/>
              </w:rPr>
            </w:pPr>
            <w:r w:rsidRPr="00EA735C">
              <w:rPr>
                <w:rFonts w:asciiTheme="majorHAnsi" w:hAnsiTheme="majorHAnsi" w:cs="Arial"/>
              </w:rPr>
              <w:t>Asesoría</w:t>
            </w:r>
          </w:p>
          <w:p w:rsidR="00072664" w:rsidRPr="00EA735C" w:rsidRDefault="00072664" w:rsidP="00072664">
            <w:pPr>
              <w:jc w:val="both"/>
              <w:rPr>
                <w:rFonts w:asciiTheme="majorHAnsi" w:hAnsiTheme="majorHAnsi" w:cs="Arial"/>
              </w:rPr>
            </w:pPr>
            <w:r w:rsidRPr="00EA735C">
              <w:rPr>
                <w:rFonts w:asciiTheme="majorHAnsi" w:hAnsiTheme="majorHAnsi" w:cs="Arial"/>
              </w:rPr>
              <w:t>Apoyo en la elaboración de informes</w:t>
            </w:r>
          </w:p>
        </w:tc>
      </w:tr>
      <w:tr w:rsidR="00072664" w:rsidRPr="00C962AE" w:rsidTr="00052A94">
        <w:tc>
          <w:tcPr>
            <w:tcW w:w="2325" w:type="dxa"/>
          </w:tcPr>
          <w:p w:rsidR="00072664" w:rsidRPr="00EA735C" w:rsidRDefault="00072664" w:rsidP="00072664">
            <w:pPr>
              <w:jc w:val="both"/>
              <w:rPr>
                <w:rFonts w:asciiTheme="majorHAnsi" w:hAnsiTheme="majorHAnsi" w:cstheme="minorHAnsi"/>
              </w:rPr>
            </w:pPr>
            <w:bookmarkStart w:id="2" w:name="_Hlk30684015"/>
            <w:r w:rsidRPr="00EA735C">
              <w:rPr>
                <w:rFonts w:asciiTheme="majorHAnsi" w:hAnsiTheme="majorHAnsi" w:cstheme="minorHAnsi"/>
              </w:rPr>
              <w:t>Línea Formación Integral:</w:t>
            </w:r>
          </w:p>
        </w:tc>
        <w:tc>
          <w:tcPr>
            <w:tcW w:w="2345" w:type="dxa"/>
          </w:tcPr>
          <w:p w:rsidR="00072664" w:rsidRPr="00EA735C" w:rsidRDefault="00072664" w:rsidP="00072664">
            <w:pPr>
              <w:jc w:val="both"/>
              <w:rPr>
                <w:rFonts w:asciiTheme="majorHAnsi" w:hAnsiTheme="majorHAnsi" w:cstheme="minorHAnsi"/>
                <w:bCs/>
              </w:rPr>
            </w:pPr>
            <w:r w:rsidRPr="00EA735C">
              <w:rPr>
                <w:rFonts w:asciiTheme="majorHAnsi" w:hAnsiTheme="majorHAnsi" w:cstheme="minorHAnsi"/>
                <w:bCs/>
              </w:rPr>
              <w:t>Prácticas Integrativas</w:t>
            </w:r>
          </w:p>
        </w:tc>
        <w:tc>
          <w:tcPr>
            <w:tcW w:w="2351" w:type="dxa"/>
          </w:tcPr>
          <w:p w:rsidR="00072664" w:rsidRPr="00EA735C" w:rsidRDefault="00072664" w:rsidP="00072664">
            <w:pPr>
              <w:jc w:val="both"/>
              <w:rPr>
                <w:rFonts w:asciiTheme="majorHAnsi" w:hAnsiTheme="majorHAnsi" w:cstheme="minorHAnsi"/>
              </w:rPr>
            </w:pPr>
            <w:r w:rsidRPr="00EA735C">
              <w:rPr>
                <w:rFonts w:asciiTheme="majorHAnsi" w:hAnsiTheme="majorHAnsi" w:cstheme="minorHAnsi"/>
              </w:rPr>
              <w:t>Lectura de contextos e identificación de la problemática a intervenir</w:t>
            </w:r>
          </w:p>
        </w:tc>
        <w:tc>
          <w:tcPr>
            <w:tcW w:w="2375" w:type="dxa"/>
          </w:tcPr>
          <w:p w:rsidR="00072664" w:rsidRPr="00EA735C" w:rsidRDefault="00072664" w:rsidP="00072664">
            <w:pPr>
              <w:jc w:val="both"/>
              <w:rPr>
                <w:rFonts w:asciiTheme="majorHAnsi" w:hAnsiTheme="majorHAnsi" w:cstheme="minorHAnsi"/>
              </w:rPr>
            </w:pPr>
            <w:r w:rsidRPr="00EA735C">
              <w:rPr>
                <w:rFonts w:asciiTheme="majorHAnsi" w:hAnsiTheme="majorHAnsi" w:cstheme="minorHAnsi"/>
              </w:rPr>
              <w:t>Asesoría y acompañamientos desde el Comité de Prácticas</w:t>
            </w:r>
          </w:p>
        </w:tc>
      </w:tr>
      <w:bookmarkEnd w:id="2"/>
      <w:tr w:rsidR="00072664" w:rsidRPr="00C962AE" w:rsidTr="00052A94">
        <w:tc>
          <w:tcPr>
            <w:tcW w:w="2325" w:type="dxa"/>
          </w:tcPr>
          <w:p w:rsidR="00072664" w:rsidRPr="00EA735C" w:rsidRDefault="00072664" w:rsidP="00072664">
            <w:pPr>
              <w:jc w:val="both"/>
              <w:rPr>
                <w:rFonts w:asciiTheme="majorHAnsi" w:hAnsiTheme="majorHAnsi" w:cstheme="minorHAnsi"/>
              </w:rPr>
            </w:pPr>
            <w:r w:rsidRPr="00EA735C">
              <w:rPr>
                <w:rFonts w:asciiTheme="majorHAnsi" w:hAnsiTheme="majorHAnsi" w:cstheme="minorHAnsi"/>
                <w:bCs/>
                <w:shd w:val="clear" w:color="auto" w:fill="FFFFFF"/>
              </w:rPr>
              <w:t xml:space="preserve">Línea Prácticas Pedagógicas, Educativas y Docentes </w:t>
            </w:r>
          </w:p>
        </w:tc>
        <w:tc>
          <w:tcPr>
            <w:tcW w:w="2345" w:type="dxa"/>
          </w:tcPr>
          <w:p w:rsidR="00072664" w:rsidRPr="00EA735C" w:rsidRDefault="00072664" w:rsidP="00072664">
            <w:pPr>
              <w:jc w:val="both"/>
              <w:rPr>
                <w:rFonts w:asciiTheme="majorHAnsi" w:hAnsiTheme="majorHAnsi" w:cstheme="minorHAnsi"/>
                <w:bCs/>
              </w:rPr>
            </w:pPr>
            <w:r w:rsidRPr="00EA735C">
              <w:rPr>
                <w:rFonts w:asciiTheme="majorHAnsi" w:hAnsiTheme="majorHAnsi" w:cstheme="minorHAnsi"/>
                <w:bCs/>
              </w:rPr>
              <w:t>Sendero Verde - proyecto pedagógico transversal (educación ambiental - ecología - catedra de la paz)</w:t>
            </w:r>
          </w:p>
        </w:tc>
        <w:tc>
          <w:tcPr>
            <w:tcW w:w="2351" w:type="dxa"/>
          </w:tcPr>
          <w:p w:rsidR="00072664" w:rsidRPr="00EA735C" w:rsidRDefault="00072664" w:rsidP="00072664">
            <w:pPr>
              <w:jc w:val="both"/>
              <w:rPr>
                <w:rFonts w:asciiTheme="majorHAnsi" w:hAnsiTheme="majorHAnsi" w:cs="Arial"/>
              </w:rPr>
            </w:pPr>
            <w:r w:rsidRPr="00EA735C">
              <w:rPr>
                <w:rFonts w:asciiTheme="majorHAnsi" w:hAnsiTheme="majorHAnsi" w:cs="Arial"/>
              </w:rPr>
              <w:t>Gestión académico-administrativa, ejecución</w:t>
            </w:r>
          </w:p>
        </w:tc>
        <w:tc>
          <w:tcPr>
            <w:tcW w:w="2375" w:type="dxa"/>
          </w:tcPr>
          <w:p w:rsidR="00072664" w:rsidRPr="00EA735C" w:rsidRDefault="00072664" w:rsidP="00072664">
            <w:pPr>
              <w:jc w:val="both"/>
              <w:rPr>
                <w:rFonts w:asciiTheme="majorHAnsi" w:hAnsiTheme="majorHAnsi" w:cs="Arial"/>
              </w:rPr>
            </w:pPr>
            <w:r w:rsidRPr="00EA735C">
              <w:rPr>
                <w:rFonts w:asciiTheme="majorHAnsi" w:hAnsiTheme="majorHAnsi" w:cs="Arial"/>
              </w:rPr>
              <w:t>Insumos agrícolas, capacitación técnica (manejo de plagas, elaboración de pesticidas orgánicos, talleres de cocina vegetariana, elaboración de productos artesanales a base de plantas: jabones, cremas, aceites esenciales), apoyo comercial y logístico (venta de los productos de la cosecha), materia prima y equipo para la elaboración de los diversos productos artesanales.</w:t>
            </w:r>
          </w:p>
        </w:tc>
      </w:tr>
      <w:tr w:rsidR="00072664" w:rsidRPr="00C962AE" w:rsidTr="00052A94">
        <w:tc>
          <w:tcPr>
            <w:tcW w:w="2325" w:type="dxa"/>
          </w:tcPr>
          <w:p w:rsidR="00072664" w:rsidRPr="00C962AE" w:rsidRDefault="00072664" w:rsidP="00072664">
            <w:pPr>
              <w:jc w:val="both"/>
              <w:rPr>
                <w:rFonts w:asciiTheme="majorHAnsi" w:hAnsiTheme="majorHAnsi" w:cstheme="minorHAnsi"/>
              </w:rPr>
            </w:pPr>
            <w:r w:rsidRPr="00C962AE">
              <w:rPr>
                <w:rFonts w:asciiTheme="majorHAnsi" w:hAnsiTheme="majorHAnsi" w:cstheme="minorHAnsi"/>
                <w:bCs/>
              </w:rPr>
              <w:t>Ciencia, tecnología e Innovación en Educación:</w:t>
            </w:r>
          </w:p>
        </w:tc>
        <w:tc>
          <w:tcPr>
            <w:tcW w:w="2345" w:type="dxa"/>
          </w:tcPr>
          <w:p w:rsidR="00072664" w:rsidRPr="00C962AE" w:rsidRDefault="00072664" w:rsidP="00072664">
            <w:pPr>
              <w:jc w:val="both"/>
              <w:rPr>
                <w:rFonts w:asciiTheme="majorHAnsi" w:hAnsiTheme="majorHAnsi" w:cstheme="minorHAnsi"/>
                <w:bCs/>
              </w:rPr>
            </w:pPr>
            <w:r w:rsidRPr="00C962AE">
              <w:rPr>
                <w:rFonts w:asciiTheme="majorHAnsi" w:hAnsiTheme="majorHAnsi" w:cstheme="minorHAnsi"/>
                <w:bCs/>
              </w:rPr>
              <w:t xml:space="preserve">Proyecto </w:t>
            </w:r>
            <w:proofErr w:type="spellStart"/>
            <w:r w:rsidRPr="00C962AE">
              <w:rPr>
                <w:rFonts w:asciiTheme="majorHAnsi" w:hAnsiTheme="majorHAnsi" w:cstheme="minorHAnsi"/>
                <w:bCs/>
              </w:rPr>
              <w:t>Agora</w:t>
            </w:r>
            <w:proofErr w:type="spellEnd"/>
            <w:r w:rsidRPr="00C962AE">
              <w:rPr>
                <w:rFonts w:asciiTheme="majorHAnsi" w:hAnsiTheme="majorHAnsi" w:cstheme="minorHAnsi"/>
                <w:bCs/>
              </w:rPr>
              <w:t xml:space="preserve"> - Macroproyecto articulador de las Comunidades de Investigación para el Aprendizaje -CIPA-</w:t>
            </w:r>
          </w:p>
        </w:tc>
        <w:tc>
          <w:tcPr>
            <w:tcW w:w="2351" w:type="dxa"/>
          </w:tcPr>
          <w:p w:rsidR="00072664" w:rsidRPr="00C962AE" w:rsidRDefault="00072664" w:rsidP="00072664">
            <w:pPr>
              <w:rPr>
                <w:rFonts w:asciiTheme="majorHAnsi" w:hAnsiTheme="majorHAnsi" w:cstheme="minorHAnsi"/>
              </w:rPr>
            </w:pPr>
          </w:p>
        </w:tc>
        <w:tc>
          <w:tcPr>
            <w:tcW w:w="2375" w:type="dxa"/>
          </w:tcPr>
          <w:p w:rsidR="00072664" w:rsidRPr="00C962AE" w:rsidRDefault="00072664" w:rsidP="00072664">
            <w:pPr>
              <w:rPr>
                <w:rFonts w:asciiTheme="majorHAnsi" w:hAnsiTheme="majorHAnsi" w:cstheme="minorHAnsi"/>
              </w:rPr>
            </w:pPr>
          </w:p>
        </w:tc>
      </w:tr>
      <w:tr w:rsidR="00072664" w:rsidRPr="00C962AE" w:rsidTr="00052A94">
        <w:tc>
          <w:tcPr>
            <w:tcW w:w="2325" w:type="dxa"/>
          </w:tcPr>
          <w:p w:rsidR="00072664" w:rsidRPr="00C962AE" w:rsidRDefault="00072664" w:rsidP="00072664">
            <w:pPr>
              <w:jc w:val="both"/>
              <w:rPr>
                <w:rFonts w:asciiTheme="majorHAnsi" w:hAnsiTheme="majorHAnsi" w:cstheme="minorHAnsi"/>
              </w:rPr>
            </w:pPr>
            <w:r w:rsidRPr="00C962AE">
              <w:rPr>
                <w:rFonts w:asciiTheme="majorHAnsi" w:hAnsiTheme="majorHAnsi" w:cstheme="minorHAnsi"/>
                <w:bCs/>
                <w:shd w:val="clear" w:color="auto" w:fill="FFFFFF"/>
              </w:rPr>
              <w:t>Línea Prácticas Pedagógicas, Educativas y Docentes</w:t>
            </w:r>
          </w:p>
        </w:tc>
        <w:tc>
          <w:tcPr>
            <w:tcW w:w="2345" w:type="dxa"/>
          </w:tcPr>
          <w:p w:rsidR="00072664" w:rsidRPr="00C962AE" w:rsidRDefault="00072664" w:rsidP="00072664">
            <w:pPr>
              <w:jc w:val="both"/>
              <w:rPr>
                <w:rFonts w:asciiTheme="majorHAnsi" w:hAnsiTheme="majorHAnsi" w:cstheme="minorHAnsi"/>
                <w:bCs/>
              </w:rPr>
            </w:pPr>
            <w:r w:rsidRPr="00C962AE">
              <w:rPr>
                <w:rFonts w:asciiTheme="majorHAnsi" w:hAnsiTheme="majorHAnsi" w:cstheme="minorHAnsi"/>
                <w:bCs/>
              </w:rPr>
              <w:t>Aula Hospitalaria: educación y juego que sana</w:t>
            </w:r>
          </w:p>
        </w:tc>
        <w:tc>
          <w:tcPr>
            <w:tcW w:w="2351" w:type="dxa"/>
          </w:tcPr>
          <w:p w:rsidR="00072664" w:rsidRPr="00C962AE" w:rsidRDefault="00072664" w:rsidP="00072664">
            <w:pPr>
              <w:rPr>
                <w:rFonts w:asciiTheme="majorHAnsi" w:hAnsiTheme="majorHAnsi" w:cstheme="minorHAnsi"/>
              </w:rPr>
            </w:pPr>
            <w:r>
              <w:rPr>
                <w:rFonts w:asciiTheme="majorHAnsi" w:hAnsiTheme="majorHAnsi" w:cstheme="minorHAnsi"/>
              </w:rPr>
              <w:t xml:space="preserve">Formulación, implementación y </w:t>
            </w:r>
            <w:r w:rsidR="005B4882">
              <w:rPr>
                <w:rFonts w:asciiTheme="majorHAnsi" w:hAnsiTheme="majorHAnsi" w:cstheme="minorHAnsi"/>
              </w:rPr>
              <w:t>pilotajes de intervención</w:t>
            </w:r>
          </w:p>
        </w:tc>
        <w:tc>
          <w:tcPr>
            <w:tcW w:w="2375" w:type="dxa"/>
          </w:tcPr>
          <w:p w:rsidR="00072664" w:rsidRPr="00C962AE" w:rsidRDefault="00072664" w:rsidP="00072664">
            <w:pPr>
              <w:jc w:val="both"/>
              <w:rPr>
                <w:rFonts w:asciiTheme="majorHAnsi" w:hAnsiTheme="majorHAnsi" w:cstheme="minorHAnsi"/>
              </w:rPr>
            </w:pPr>
            <w:r>
              <w:rPr>
                <w:rFonts w:asciiTheme="majorHAnsi" w:hAnsiTheme="majorHAnsi" w:cstheme="minorHAnsi"/>
              </w:rPr>
              <w:t>Asesoría y acompañamientos desde el Comité de Prácticas</w:t>
            </w:r>
          </w:p>
        </w:tc>
      </w:tr>
      <w:tr w:rsidR="00F5166B" w:rsidRPr="00C962AE" w:rsidTr="00052A94">
        <w:tc>
          <w:tcPr>
            <w:tcW w:w="2325" w:type="dxa"/>
          </w:tcPr>
          <w:p w:rsidR="00F5166B" w:rsidRPr="00C962AE" w:rsidRDefault="00F5166B" w:rsidP="00F5166B">
            <w:pPr>
              <w:jc w:val="both"/>
              <w:rPr>
                <w:rFonts w:asciiTheme="majorHAnsi" w:hAnsiTheme="majorHAnsi" w:cstheme="minorHAnsi"/>
              </w:rPr>
            </w:pPr>
            <w:r w:rsidRPr="00C962AE">
              <w:rPr>
                <w:rFonts w:asciiTheme="majorHAnsi" w:hAnsiTheme="majorHAnsi" w:cstheme="minorHAnsi"/>
                <w:bCs/>
                <w:shd w:val="clear" w:color="auto" w:fill="FFFFFF"/>
              </w:rPr>
              <w:t>Línea Prácticas Pedagógicas, Educativas y Docentes</w:t>
            </w:r>
          </w:p>
        </w:tc>
        <w:tc>
          <w:tcPr>
            <w:tcW w:w="2345" w:type="dxa"/>
          </w:tcPr>
          <w:p w:rsidR="00F5166B" w:rsidRPr="00C962AE" w:rsidRDefault="00F5166B" w:rsidP="00F5166B">
            <w:pPr>
              <w:jc w:val="both"/>
              <w:rPr>
                <w:rFonts w:asciiTheme="majorHAnsi" w:hAnsiTheme="majorHAnsi" w:cstheme="minorHAnsi"/>
                <w:bCs/>
              </w:rPr>
            </w:pPr>
            <w:r w:rsidRPr="00C962AE">
              <w:rPr>
                <w:rFonts w:asciiTheme="majorHAnsi" w:hAnsiTheme="majorHAnsi" w:cstheme="minorHAnsi"/>
                <w:bCs/>
              </w:rPr>
              <w:t>¿Cómo la investigación formativa permite encontrar factores determinantes que permitan una sana convivencia escolar en las aulas de la Institución Educativa Normal Superior de San Roque?</w:t>
            </w:r>
          </w:p>
        </w:tc>
        <w:tc>
          <w:tcPr>
            <w:tcW w:w="2351" w:type="dxa"/>
          </w:tcPr>
          <w:p w:rsidR="00F5166B" w:rsidRPr="00F5166B" w:rsidRDefault="00F5166B" w:rsidP="00F5166B">
            <w:pPr>
              <w:jc w:val="both"/>
              <w:rPr>
                <w:rFonts w:ascii="Cambria" w:hAnsi="Cambria" w:cstheme="minorHAnsi"/>
              </w:rPr>
            </w:pPr>
            <w:r w:rsidRPr="00F5166B">
              <w:rPr>
                <w:rFonts w:ascii="Cambria" w:hAnsi="Cambria" w:cstheme="minorHAnsi"/>
              </w:rPr>
              <w:t>Planificación: abstracción de necesidades y actividades.</w:t>
            </w:r>
          </w:p>
          <w:p w:rsidR="00F5166B" w:rsidRPr="00F5166B" w:rsidRDefault="00F5166B" w:rsidP="00F5166B">
            <w:pPr>
              <w:jc w:val="both"/>
              <w:rPr>
                <w:rFonts w:ascii="Cambria" w:hAnsi="Cambria" w:cstheme="minorHAnsi"/>
              </w:rPr>
            </w:pPr>
          </w:p>
          <w:p w:rsidR="00F5166B" w:rsidRPr="00F5166B" w:rsidRDefault="00F5166B" w:rsidP="00F5166B">
            <w:pPr>
              <w:jc w:val="both"/>
              <w:rPr>
                <w:rFonts w:ascii="Cambria" w:hAnsi="Cambria" w:cstheme="minorHAnsi"/>
              </w:rPr>
            </w:pPr>
            <w:r w:rsidRPr="00F5166B">
              <w:rPr>
                <w:rFonts w:ascii="Cambria" w:hAnsi="Cambria" w:cstheme="minorHAnsi"/>
              </w:rPr>
              <w:t xml:space="preserve">Ejecución trimestral </w:t>
            </w:r>
            <w:r w:rsidRPr="00F5166B">
              <w:rPr>
                <w:rFonts w:ascii="Cambria" w:hAnsi="Cambria" w:cstheme="minorHAnsi"/>
              </w:rPr>
              <w:t>de la</w:t>
            </w:r>
            <w:r w:rsidRPr="00F5166B">
              <w:rPr>
                <w:rFonts w:ascii="Cambria" w:hAnsi="Cambria" w:cstheme="minorHAnsi"/>
              </w:rPr>
              <w:t xml:space="preserve"> sesión de investigación. </w:t>
            </w:r>
          </w:p>
          <w:p w:rsidR="00F5166B" w:rsidRPr="00F5166B" w:rsidRDefault="00F5166B" w:rsidP="00F5166B">
            <w:pPr>
              <w:jc w:val="both"/>
              <w:rPr>
                <w:rFonts w:ascii="Cambria" w:hAnsi="Cambria" w:cstheme="minorHAnsi"/>
              </w:rPr>
            </w:pPr>
          </w:p>
          <w:p w:rsidR="00F5166B" w:rsidRPr="00F5166B" w:rsidRDefault="00F5166B" w:rsidP="00F5166B">
            <w:pPr>
              <w:jc w:val="both"/>
              <w:rPr>
                <w:rFonts w:ascii="Cambria" w:hAnsi="Cambria" w:cstheme="minorHAnsi"/>
              </w:rPr>
            </w:pPr>
            <w:r w:rsidRPr="00F5166B">
              <w:rPr>
                <w:rFonts w:ascii="Cambria" w:hAnsi="Cambria" w:cstheme="minorHAnsi"/>
              </w:rPr>
              <w:t>Seguimiento a</w:t>
            </w:r>
            <w:r w:rsidRPr="00F5166B">
              <w:rPr>
                <w:rFonts w:ascii="Cambria" w:hAnsi="Cambria" w:cstheme="minorHAnsi"/>
              </w:rPr>
              <w:t xml:space="preserve"> la recolección de la información.</w:t>
            </w:r>
          </w:p>
        </w:tc>
        <w:tc>
          <w:tcPr>
            <w:tcW w:w="2375" w:type="dxa"/>
          </w:tcPr>
          <w:p w:rsidR="00F5166B" w:rsidRPr="00F5166B" w:rsidRDefault="00F5166B" w:rsidP="00F5166B">
            <w:pPr>
              <w:jc w:val="both"/>
              <w:rPr>
                <w:rFonts w:ascii="Cambria" w:hAnsi="Cambria" w:cstheme="minorHAnsi"/>
              </w:rPr>
            </w:pPr>
            <w:r w:rsidRPr="00F5166B">
              <w:rPr>
                <w:rFonts w:ascii="Cambria" w:hAnsi="Cambria" w:cstheme="minorHAnsi"/>
              </w:rPr>
              <w:t xml:space="preserve">Asesoría </w:t>
            </w:r>
            <w:r w:rsidRPr="00F5166B">
              <w:rPr>
                <w:rFonts w:ascii="Cambria" w:hAnsi="Cambria" w:cstheme="minorHAnsi"/>
              </w:rPr>
              <w:t>epistemológica en</w:t>
            </w:r>
            <w:r w:rsidRPr="00F5166B">
              <w:rPr>
                <w:rFonts w:ascii="Cambria" w:hAnsi="Cambria" w:cstheme="minorHAnsi"/>
              </w:rPr>
              <w:t xml:space="preserve"> la elaboración</w:t>
            </w:r>
            <w:r w:rsidRPr="00F5166B">
              <w:rPr>
                <w:rFonts w:ascii="Cambria" w:hAnsi="Cambria" w:cstheme="minorHAnsi"/>
              </w:rPr>
              <w:t xml:space="preserve"> </w:t>
            </w:r>
            <w:r w:rsidRPr="00F5166B">
              <w:rPr>
                <w:rFonts w:ascii="Cambria" w:hAnsi="Cambria" w:cstheme="minorHAnsi"/>
              </w:rPr>
              <w:t>escritural.</w:t>
            </w:r>
          </w:p>
        </w:tc>
      </w:tr>
      <w:tr w:rsidR="00F5166B" w:rsidRPr="00C962AE" w:rsidTr="00FF4F19">
        <w:tc>
          <w:tcPr>
            <w:tcW w:w="2325" w:type="dxa"/>
          </w:tcPr>
          <w:p w:rsidR="00F5166B" w:rsidRPr="00FF4F19" w:rsidRDefault="00F5166B" w:rsidP="00F5166B">
            <w:pPr>
              <w:pStyle w:val="NormalWeb"/>
              <w:jc w:val="both"/>
              <w:rPr>
                <w:rFonts w:asciiTheme="majorHAnsi" w:hAnsiTheme="majorHAnsi"/>
                <w:sz w:val="20"/>
                <w:szCs w:val="20"/>
              </w:rPr>
            </w:pPr>
            <w:r w:rsidRPr="00FF4F19">
              <w:rPr>
                <w:rFonts w:asciiTheme="majorHAnsi" w:hAnsiTheme="majorHAnsi"/>
                <w:sz w:val="20"/>
                <w:szCs w:val="20"/>
              </w:rPr>
              <w:t>Línea Prácticas Pedagógicas, Educativas y Docentes</w:t>
            </w:r>
          </w:p>
        </w:tc>
        <w:tc>
          <w:tcPr>
            <w:tcW w:w="2345" w:type="dxa"/>
          </w:tcPr>
          <w:p w:rsidR="00F5166B" w:rsidRPr="00FF4F19" w:rsidRDefault="00F5166B" w:rsidP="00F5166B">
            <w:pPr>
              <w:pStyle w:val="NormalWeb"/>
              <w:jc w:val="both"/>
              <w:rPr>
                <w:rFonts w:asciiTheme="majorHAnsi" w:hAnsiTheme="majorHAnsi"/>
                <w:sz w:val="20"/>
                <w:szCs w:val="20"/>
              </w:rPr>
            </w:pPr>
            <w:r w:rsidRPr="00FF4F19">
              <w:rPr>
                <w:rFonts w:asciiTheme="majorHAnsi" w:hAnsiTheme="majorHAnsi"/>
                <w:sz w:val="20"/>
                <w:szCs w:val="20"/>
              </w:rPr>
              <w:t>aporte de las interacciones pedagógicas para los procesos de desarrollo infantil de niños menores de 2 años</w:t>
            </w:r>
          </w:p>
        </w:tc>
        <w:tc>
          <w:tcPr>
            <w:tcW w:w="2351" w:type="dxa"/>
          </w:tcPr>
          <w:p w:rsidR="00F5166B" w:rsidRPr="00FF4F19" w:rsidRDefault="00F5166B" w:rsidP="00F5166B">
            <w:pPr>
              <w:pStyle w:val="NormalWeb"/>
              <w:jc w:val="both"/>
              <w:rPr>
                <w:rFonts w:asciiTheme="majorHAnsi" w:hAnsiTheme="majorHAnsi"/>
                <w:sz w:val="20"/>
                <w:szCs w:val="20"/>
              </w:rPr>
            </w:pPr>
            <w:r w:rsidRPr="00FF4F19">
              <w:rPr>
                <w:rFonts w:asciiTheme="majorHAnsi" w:hAnsiTheme="majorHAnsi"/>
                <w:sz w:val="20"/>
                <w:szCs w:val="20"/>
              </w:rPr>
              <w:t>Consolidación del marco referencial y Diseño de instrumentos</w:t>
            </w:r>
          </w:p>
        </w:tc>
        <w:tc>
          <w:tcPr>
            <w:tcW w:w="2375" w:type="dxa"/>
          </w:tcPr>
          <w:p w:rsidR="00F5166B" w:rsidRPr="00FF4F19" w:rsidRDefault="00F5166B" w:rsidP="00F5166B">
            <w:pPr>
              <w:pStyle w:val="NormalWeb"/>
              <w:jc w:val="both"/>
              <w:rPr>
                <w:rFonts w:asciiTheme="majorHAnsi" w:hAnsiTheme="majorHAnsi"/>
                <w:sz w:val="20"/>
                <w:szCs w:val="20"/>
              </w:rPr>
            </w:pPr>
            <w:r w:rsidRPr="00FF4F19">
              <w:rPr>
                <w:rFonts w:asciiTheme="majorHAnsi" w:hAnsiTheme="majorHAnsi"/>
                <w:sz w:val="20"/>
                <w:szCs w:val="20"/>
              </w:rPr>
              <w:t>Acompañamiento desde REDPPI</w:t>
            </w:r>
          </w:p>
        </w:tc>
      </w:tr>
    </w:tbl>
    <w:p w:rsidR="00C962AE" w:rsidRPr="00C962AE" w:rsidRDefault="00C962AE" w:rsidP="00C962AE">
      <w:pPr>
        <w:rPr>
          <w:rFonts w:asciiTheme="majorHAnsi" w:hAnsiTheme="majorHAnsi" w:cstheme="minorHAnsi"/>
        </w:rPr>
      </w:pPr>
    </w:p>
    <w:bookmarkEnd w:id="1"/>
    <w:p w:rsidR="00FF4F19" w:rsidRDefault="00FF4F19" w:rsidP="00C962AE">
      <w:pPr>
        <w:rPr>
          <w:rFonts w:asciiTheme="majorHAnsi" w:hAnsiTheme="majorHAnsi" w:cstheme="minorHAnsi"/>
        </w:rPr>
      </w:pPr>
    </w:p>
    <w:p w:rsidR="00C962AE" w:rsidRPr="00C962AE" w:rsidRDefault="00C962AE" w:rsidP="00C962AE">
      <w:pPr>
        <w:rPr>
          <w:rFonts w:asciiTheme="majorHAnsi" w:hAnsiTheme="majorHAnsi" w:cstheme="minorHAnsi"/>
        </w:rPr>
      </w:pPr>
      <w:r w:rsidRPr="00C962AE">
        <w:rPr>
          <w:rFonts w:asciiTheme="majorHAnsi" w:hAnsiTheme="majorHAnsi" w:cstheme="minorHAnsi"/>
        </w:rPr>
        <w:t>Plan prospectivo de formación y proyección del Semillero para el año 2020</w:t>
      </w:r>
    </w:p>
    <w:p w:rsidR="00C962AE" w:rsidRPr="00C962AE" w:rsidRDefault="00C962AE" w:rsidP="00C962AE">
      <w:pPr>
        <w:rPr>
          <w:rFonts w:asciiTheme="majorHAnsi" w:hAnsiTheme="majorHAnsi" w:cstheme="minorHAnsi"/>
        </w:rPr>
      </w:pPr>
    </w:p>
    <w:p w:rsidR="00C962AE" w:rsidRPr="00C962AE" w:rsidRDefault="00C962AE" w:rsidP="00C962AE">
      <w:pPr>
        <w:rPr>
          <w:rFonts w:asciiTheme="majorHAnsi" w:hAnsiTheme="majorHAnsi" w:cstheme="minorHAnsi"/>
        </w:rPr>
      </w:pPr>
      <w:r w:rsidRPr="00C962AE">
        <w:rPr>
          <w:rFonts w:asciiTheme="majorHAnsi" w:hAnsiTheme="majorHAnsi" w:cstheme="minorHAnsi"/>
        </w:rPr>
        <w:t>El plan de formación es la concreción de estrategias para la formación en investigación que se desarrollarán en un tiempo determinado para el logro de los objetivos propuestos. En el Plan de formación y proyección se responde a interrogantes, como: ¿Cómo formarnos a los futuros investigadores?, ¿cómo nos queremos ver y proyectar durante este año?</w:t>
      </w:r>
    </w:p>
    <w:p w:rsidR="00C962AE" w:rsidRPr="00C962AE" w:rsidRDefault="00C962AE" w:rsidP="00C962AE">
      <w:pPr>
        <w:rPr>
          <w:rFonts w:asciiTheme="majorHAnsi" w:hAnsiTheme="majorHAnsi" w:cstheme="minorHAnsi"/>
        </w:rPr>
      </w:pPr>
    </w:p>
    <w:p w:rsidR="00C962AE" w:rsidRPr="00C962AE" w:rsidRDefault="00C962AE" w:rsidP="00C962AE">
      <w:pPr>
        <w:rPr>
          <w:rFonts w:asciiTheme="majorHAnsi" w:hAnsiTheme="majorHAnsi" w:cstheme="minorHAnsi"/>
        </w:rPr>
      </w:pPr>
      <w:r w:rsidRPr="00C962AE">
        <w:rPr>
          <w:rFonts w:asciiTheme="majorHAnsi" w:hAnsiTheme="majorHAnsi" w:cstheme="minorHAnsi"/>
        </w:rPr>
        <w:t xml:space="preserve">En el plan de formación se contemplan: </w:t>
      </w:r>
    </w:p>
    <w:p w:rsidR="00C962AE" w:rsidRPr="00C962AE" w:rsidRDefault="00C962AE" w:rsidP="00C962AE">
      <w:pPr>
        <w:rPr>
          <w:rFonts w:asciiTheme="majorHAnsi" w:hAnsiTheme="majorHAnsi" w:cstheme="minorHAnsi"/>
        </w:rPr>
      </w:pPr>
    </w:p>
    <w:p w:rsidR="00C962AE" w:rsidRPr="00C962AE" w:rsidRDefault="00C962AE" w:rsidP="00C962AE">
      <w:pPr>
        <w:pStyle w:val="Prrafodelista"/>
        <w:numPr>
          <w:ilvl w:val="0"/>
          <w:numId w:val="39"/>
        </w:numPr>
        <w:spacing w:after="0" w:line="240" w:lineRule="auto"/>
        <w:jc w:val="both"/>
        <w:rPr>
          <w:rFonts w:asciiTheme="majorHAnsi" w:hAnsiTheme="majorHAnsi" w:cstheme="minorHAnsi"/>
          <w:sz w:val="20"/>
          <w:szCs w:val="20"/>
        </w:rPr>
      </w:pPr>
      <w:r w:rsidRPr="00C962AE">
        <w:rPr>
          <w:rFonts w:asciiTheme="majorHAnsi" w:hAnsiTheme="majorHAnsi" w:cstheme="minorHAnsi"/>
          <w:b/>
          <w:sz w:val="20"/>
          <w:szCs w:val="20"/>
        </w:rPr>
        <w:t>Metas</w:t>
      </w:r>
      <w:r w:rsidRPr="00C962AE">
        <w:rPr>
          <w:rFonts w:asciiTheme="majorHAnsi" w:hAnsiTheme="majorHAnsi" w:cstheme="minorHAnsi"/>
          <w:sz w:val="20"/>
          <w:szCs w:val="20"/>
        </w:rPr>
        <w:t>: se constituyen en el logro a corto plazo y se establece acorde con los objetivos propuestos, es medible a partir de indicadores, están alineadas en el marco y en el tiempo del objetivo general propuesto. Pueden hacerse proyecciones de metas mensuales, trimestrales, de acuerdo a las necesidades de los proyectos.</w:t>
      </w:r>
    </w:p>
    <w:p w:rsidR="00C962AE" w:rsidRPr="00C962AE" w:rsidRDefault="00C962AE" w:rsidP="00C962AE">
      <w:pPr>
        <w:pStyle w:val="Prrafodelista"/>
        <w:spacing w:after="0" w:line="240" w:lineRule="auto"/>
        <w:ind w:left="360"/>
        <w:rPr>
          <w:rFonts w:asciiTheme="majorHAnsi" w:hAnsiTheme="majorHAnsi" w:cstheme="minorHAnsi"/>
          <w:sz w:val="20"/>
          <w:szCs w:val="20"/>
        </w:rPr>
      </w:pPr>
    </w:p>
    <w:p w:rsidR="00C962AE" w:rsidRPr="00C962AE" w:rsidRDefault="00C962AE" w:rsidP="00C962AE">
      <w:pPr>
        <w:pStyle w:val="Prrafodelista"/>
        <w:numPr>
          <w:ilvl w:val="0"/>
          <w:numId w:val="39"/>
        </w:numPr>
        <w:spacing w:after="0" w:line="240" w:lineRule="auto"/>
        <w:jc w:val="both"/>
        <w:rPr>
          <w:rFonts w:asciiTheme="majorHAnsi" w:hAnsiTheme="majorHAnsi" w:cstheme="minorHAnsi"/>
          <w:sz w:val="20"/>
          <w:szCs w:val="20"/>
        </w:rPr>
      </w:pPr>
      <w:r w:rsidRPr="00C962AE">
        <w:rPr>
          <w:rFonts w:asciiTheme="majorHAnsi" w:hAnsiTheme="majorHAnsi" w:cstheme="minorHAnsi"/>
          <w:b/>
          <w:sz w:val="20"/>
          <w:szCs w:val="20"/>
        </w:rPr>
        <w:t xml:space="preserve">Indicador: </w:t>
      </w:r>
      <w:r w:rsidRPr="00C962AE">
        <w:rPr>
          <w:rFonts w:asciiTheme="majorHAnsi" w:hAnsiTheme="majorHAnsi" w:cstheme="minorHAnsi"/>
          <w:sz w:val="20"/>
          <w:szCs w:val="20"/>
        </w:rPr>
        <w:t>Aspecto que permite medir el cumplimiento de las metas, considerando una cantidad y su correspondiente unidad de medida. Ejemplo: número de capacitaciones, número de eventos (talleres, foros, seminarios, etc.)</w:t>
      </w:r>
    </w:p>
    <w:p w:rsidR="00C962AE" w:rsidRPr="00C962AE" w:rsidRDefault="00C962AE" w:rsidP="00C962AE">
      <w:pPr>
        <w:rPr>
          <w:rFonts w:asciiTheme="majorHAnsi" w:hAnsiTheme="majorHAnsi" w:cstheme="minorHAnsi"/>
        </w:rPr>
      </w:pPr>
    </w:p>
    <w:p w:rsidR="00C962AE" w:rsidRPr="00C962AE" w:rsidRDefault="00C962AE" w:rsidP="00C962AE">
      <w:pPr>
        <w:pStyle w:val="Prrafodelista"/>
        <w:numPr>
          <w:ilvl w:val="0"/>
          <w:numId w:val="39"/>
        </w:numPr>
        <w:spacing w:after="0" w:line="240" w:lineRule="auto"/>
        <w:jc w:val="both"/>
        <w:rPr>
          <w:rFonts w:asciiTheme="majorHAnsi" w:hAnsiTheme="majorHAnsi" w:cstheme="minorHAnsi"/>
          <w:sz w:val="20"/>
          <w:szCs w:val="20"/>
        </w:rPr>
      </w:pPr>
      <w:r w:rsidRPr="00C962AE">
        <w:rPr>
          <w:rFonts w:asciiTheme="majorHAnsi" w:hAnsiTheme="majorHAnsi" w:cstheme="minorHAnsi"/>
          <w:b/>
          <w:sz w:val="20"/>
          <w:szCs w:val="20"/>
        </w:rPr>
        <w:t xml:space="preserve">Actividad: </w:t>
      </w:r>
      <w:r w:rsidRPr="00C962AE">
        <w:rPr>
          <w:rFonts w:asciiTheme="majorHAnsi" w:hAnsiTheme="majorHAnsi" w:cstheme="minorHAnsi"/>
          <w:sz w:val="20"/>
          <w:szCs w:val="20"/>
        </w:rPr>
        <w:t>Se define como las acciones concretas que se desarrollan para la obtención de productos relacionados con el logro de metas y objetivos propuestos.</w:t>
      </w:r>
    </w:p>
    <w:p w:rsidR="00C962AE" w:rsidRPr="00C962AE" w:rsidRDefault="00C962AE" w:rsidP="00C962AE">
      <w:pPr>
        <w:rPr>
          <w:rFonts w:asciiTheme="majorHAnsi" w:hAnsiTheme="majorHAnsi" w:cstheme="minorHAnsi"/>
        </w:rPr>
      </w:pPr>
    </w:p>
    <w:p w:rsidR="00C962AE" w:rsidRPr="00C962AE" w:rsidRDefault="00C962AE" w:rsidP="00C962AE">
      <w:pPr>
        <w:pStyle w:val="Prrafodelista"/>
        <w:numPr>
          <w:ilvl w:val="0"/>
          <w:numId w:val="39"/>
        </w:numPr>
        <w:spacing w:after="0" w:line="240" w:lineRule="auto"/>
        <w:jc w:val="both"/>
        <w:rPr>
          <w:rFonts w:asciiTheme="majorHAnsi" w:hAnsiTheme="majorHAnsi" w:cstheme="minorHAnsi"/>
          <w:sz w:val="20"/>
          <w:szCs w:val="20"/>
        </w:rPr>
      </w:pPr>
      <w:r w:rsidRPr="00C962AE">
        <w:rPr>
          <w:rFonts w:asciiTheme="majorHAnsi" w:hAnsiTheme="majorHAnsi" w:cstheme="minorHAnsi"/>
          <w:b/>
          <w:sz w:val="20"/>
          <w:szCs w:val="20"/>
        </w:rPr>
        <w:t xml:space="preserve">Recursos humanos, materiales físicos y financieros: </w:t>
      </w:r>
      <w:r w:rsidRPr="00C962AE">
        <w:rPr>
          <w:rFonts w:asciiTheme="majorHAnsi" w:hAnsiTheme="majorHAnsi" w:cstheme="minorHAnsi"/>
          <w:sz w:val="20"/>
          <w:szCs w:val="20"/>
        </w:rPr>
        <w:t>Se enumeran y presupuestan los recursos requeridos por el semillero de investigación para el desarrollo de sus procesos investigativos, dichos recursos representan los insumos básicos con los que se debería contar para lograr los objetivos propuestos en el plan de formación y proyección. Se describe el perfil humano con el que se espera contar o formar en el marco de la investigación, al tiempo se consideran los materiales y herramientas físicos y los recursos financieros que permiten tejer el desarrollo de los proyectos que desarrolla en grupo de investigación, se deben describir locaciones y equipos que se utilizarían</w:t>
      </w:r>
    </w:p>
    <w:p w:rsidR="00C962AE" w:rsidRPr="00C962AE" w:rsidRDefault="00C962AE" w:rsidP="00C962AE">
      <w:pPr>
        <w:pStyle w:val="Prrafodelista"/>
        <w:rPr>
          <w:rFonts w:asciiTheme="majorHAnsi" w:hAnsiTheme="majorHAnsi" w:cstheme="minorHAnsi"/>
          <w:sz w:val="20"/>
          <w:szCs w:val="20"/>
        </w:rPr>
      </w:pPr>
    </w:p>
    <w:p w:rsidR="00C962AE" w:rsidRPr="00C962AE" w:rsidRDefault="00C962AE" w:rsidP="00C962AE">
      <w:pPr>
        <w:pStyle w:val="Prrafodelista"/>
        <w:numPr>
          <w:ilvl w:val="0"/>
          <w:numId w:val="39"/>
        </w:numPr>
        <w:spacing w:after="0" w:line="240" w:lineRule="auto"/>
        <w:jc w:val="both"/>
        <w:rPr>
          <w:rFonts w:asciiTheme="majorHAnsi" w:hAnsiTheme="majorHAnsi" w:cstheme="minorHAnsi"/>
          <w:sz w:val="20"/>
          <w:szCs w:val="20"/>
        </w:rPr>
      </w:pPr>
      <w:r w:rsidRPr="00C962AE">
        <w:rPr>
          <w:rFonts w:asciiTheme="majorHAnsi" w:hAnsiTheme="majorHAnsi" w:cstheme="minorHAnsi"/>
          <w:b/>
          <w:sz w:val="20"/>
          <w:szCs w:val="20"/>
        </w:rPr>
        <w:t xml:space="preserve">Producto: </w:t>
      </w:r>
      <w:r w:rsidRPr="00C962AE">
        <w:rPr>
          <w:rFonts w:asciiTheme="majorHAnsi" w:hAnsiTheme="majorHAnsi" w:cstheme="minorHAnsi"/>
          <w:sz w:val="20"/>
          <w:szCs w:val="20"/>
        </w:rPr>
        <w:t xml:space="preserve">Resultado tangible y evidenciable del desarrollo de una actividad. Ejemplo, acta, informe, registro fotográfico, estado del arte, diseño, aplicación y sistematización de instrumentos de recolección de información, sistematización y análisis de información, formulación de anteproyectos o proyectos. </w:t>
      </w:r>
    </w:p>
    <w:p w:rsidR="00C962AE" w:rsidRPr="00503951" w:rsidRDefault="00C962AE" w:rsidP="00C962AE">
      <w:pPr>
        <w:pStyle w:val="Prrafodelista"/>
        <w:ind w:left="426"/>
        <w:rPr>
          <w:rFonts w:asciiTheme="minorHAnsi" w:hAnsiTheme="minorHAnsi" w:cstheme="minorHAnsi"/>
          <w:sz w:val="20"/>
          <w:szCs w:val="20"/>
        </w:rPr>
      </w:pPr>
    </w:p>
    <w:p w:rsidR="00C962AE" w:rsidRPr="00C962AE" w:rsidRDefault="00C962AE" w:rsidP="00C962AE">
      <w:pPr>
        <w:rPr>
          <w:rFonts w:asciiTheme="majorHAnsi" w:hAnsiTheme="majorHAnsi" w:cstheme="minorHAnsi"/>
        </w:rPr>
      </w:pPr>
      <w:r w:rsidRPr="00C962AE">
        <w:rPr>
          <w:rFonts w:asciiTheme="majorHAnsi" w:hAnsiTheme="majorHAnsi" w:cstheme="minorHAnsi"/>
        </w:rPr>
        <w:t>Por favor diligenciar el siguiente cuadro, con base en la información requerida allí:</w:t>
      </w:r>
    </w:p>
    <w:p w:rsidR="00C962AE" w:rsidRPr="00C962AE" w:rsidRDefault="00C962AE" w:rsidP="00C962AE">
      <w:pPr>
        <w:rPr>
          <w:rFonts w:asciiTheme="majorHAnsi" w:hAnsiTheme="majorHAnsi" w:cstheme="minorHAnsi"/>
        </w:rPr>
      </w:pPr>
      <w:bookmarkStart w:id="3" w:name="_Hlk33016550"/>
    </w:p>
    <w:tbl>
      <w:tblPr>
        <w:tblStyle w:val="Tablaconcuadrcula"/>
        <w:tblW w:w="0" w:type="auto"/>
        <w:tblLook w:val="04A0" w:firstRow="1" w:lastRow="0" w:firstColumn="1" w:lastColumn="0" w:noHBand="0" w:noVBand="1"/>
      </w:tblPr>
      <w:tblGrid>
        <w:gridCol w:w="1972"/>
        <w:gridCol w:w="1267"/>
        <w:gridCol w:w="2077"/>
        <w:gridCol w:w="2207"/>
        <w:gridCol w:w="1873"/>
      </w:tblGrid>
      <w:tr w:rsidR="00C962AE" w:rsidRPr="00C962AE" w:rsidTr="00FF4F19">
        <w:tc>
          <w:tcPr>
            <w:tcW w:w="1838" w:type="dxa"/>
          </w:tcPr>
          <w:p w:rsidR="00C962AE" w:rsidRPr="0058104D" w:rsidRDefault="00C962AE" w:rsidP="00FF4F19">
            <w:pPr>
              <w:jc w:val="center"/>
              <w:rPr>
                <w:rFonts w:asciiTheme="majorHAnsi" w:hAnsiTheme="majorHAnsi" w:cstheme="minorHAnsi"/>
                <w:b/>
              </w:rPr>
            </w:pPr>
            <w:r w:rsidRPr="0058104D">
              <w:rPr>
                <w:rFonts w:asciiTheme="majorHAnsi" w:hAnsiTheme="majorHAnsi" w:cstheme="minorHAnsi"/>
                <w:b/>
              </w:rPr>
              <w:t>ACTIVIDAD</w:t>
            </w:r>
          </w:p>
        </w:tc>
        <w:tc>
          <w:tcPr>
            <w:tcW w:w="1276" w:type="dxa"/>
          </w:tcPr>
          <w:p w:rsidR="00C962AE" w:rsidRPr="0058104D" w:rsidRDefault="00C962AE" w:rsidP="00FF4F19">
            <w:pPr>
              <w:jc w:val="center"/>
              <w:rPr>
                <w:rFonts w:asciiTheme="majorHAnsi" w:hAnsiTheme="majorHAnsi" w:cstheme="minorHAnsi"/>
                <w:b/>
              </w:rPr>
            </w:pPr>
            <w:r w:rsidRPr="0058104D">
              <w:rPr>
                <w:rFonts w:asciiTheme="majorHAnsi" w:hAnsiTheme="majorHAnsi" w:cstheme="minorHAnsi"/>
                <w:b/>
              </w:rPr>
              <w:t>META Y</w:t>
            </w:r>
          </w:p>
          <w:p w:rsidR="00C962AE" w:rsidRPr="0058104D" w:rsidRDefault="00C962AE" w:rsidP="00FF4F19">
            <w:pPr>
              <w:jc w:val="center"/>
              <w:rPr>
                <w:rFonts w:asciiTheme="majorHAnsi" w:hAnsiTheme="majorHAnsi" w:cstheme="minorHAnsi"/>
                <w:b/>
              </w:rPr>
            </w:pPr>
            <w:r w:rsidRPr="0058104D">
              <w:rPr>
                <w:rFonts w:asciiTheme="majorHAnsi" w:hAnsiTheme="majorHAnsi" w:cstheme="minorHAnsi"/>
                <w:b/>
              </w:rPr>
              <w:t>FECHA LÍMITE</w:t>
            </w:r>
          </w:p>
        </w:tc>
        <w:tc>
          <w:tcPr>
            <w:tcW w:w="2126" w:type="dxa"/>
          </w:tcPr>
          <w:p w:rsidR="00C962AE" w:rsidRPr="0058104D" w:rsidRDefault="00C962AE" w:rsidP="00FF4F19">
            <w:pPr>
              <w:jc w:val="center"/>
              <w:rPr>
                <w:rFonts w:asciiTheme="majorHAnsi" w:hAnsiTheme="majorHAnsi" w:cstheme="minorHAnsi"/>
                <w:b/>
              </w:rPr>
            </w:pPr>
            <w:r w:rsidRPr="0058104D">
              <w:rPr>
                <w:rFonts w:asciiTheme="majorHAnsi" w:hAnsiTheme="majorHAnsi" w:cstheme="minorHAnsi"/>
                <w:b/>
              </w:rPr>
              <w:t>INDICADORES PARA DESARROLLO DE LA META</w:t>
            </w:r>
          </w:p>
        </w:tc>
        <w:tc>
          <w:tcPr>
            <w:tcW w:w="2253" w:type="dxa"/>
          </w:tcPr>
          <w:p w:rsidR="00C962AE" w:rsidRPr="0058104D" w:rsidRDefault="00C962AE" w:rsidP="00FF4F19">
            <w:pPr>
              <w:jc w:val="center"/>
              <w:rPr>
                <w:rFonts w:asciiTheme="majorHAnsi" w:hAnsiTheme="majorHAnsi" w:cstheme="minorHAnsi"/>
                <w:b/>
              </w:rPr>
            </w:pPr>
            <w:r w:rsidRPr="0058104D">
              <w:rPr>
                <w:rFonts w:asciiTheme="majorHAnsi" w:hAnsiTheme="majorHAnsi" w:cstheme="minorHAnsi"/>
                <w:b/>
              </w:rPr>
              <w:t>RECURSOS HUMANOS, TÉCNICOS Y FINANCEROS</w:t>
            </w:r>
          </w:p>
        </w:tc>
        <w:tc>
          <w:tcPr>
            <w:tcW w:w="1903" w:type="dxa"/>
          </w:tcPr>
          <w:p w:rsidR="00C962AE" w:rsidRPr="0058104D" w:rsidRDefault="00C962AE" w:rsidP="00FF4F19">
            <w:pPr>
              <w:jc w:val="center"/>
              <w:rPr>
                <w:rFonts w:asciiTheme="majorHAnsi" w:hAnsiTheme="majorHAnsi" w:cstheme="minorHAnsi"/>
                <w:b/>
              </w:rPr>
            </w:pPr>
            <w:r w:rsidRPr="0058104D">
              <w:rPr>
                <w:rFonts w:asciiTheme="majorHAnsi" w:hAnsiTheme="majorHAnsi" w:cstheme="minorHAnsi"/>
                <w:b/>
              </w:rPr>
              <w:t>PRODUCTO</w:t>
            </w:r>
          </w:p>
        </w:tc>
      </w:tr>
      <w:tr w:rsidR="00FF4F19" w:rsidRPr="00C962AE" w:rsidTr="00FF4F19">
        <w:tc>
          <w:tcPr>
            <w:tcW w:w="1838" w:type="dxa"/>
          </w:tcPr>
          <w:p w:rsidR="00FF4F19" w:rsidRPr="00F5166B" w:rsidRDefault="00FF4F19" w:rsidP="00E77AE6">
            <w:pPr>
              <w:pStyle w:val="NormalWeb"/>
              <w:jc w:val="both"/>
              <w:rPr>
                <w:rFonts w:asciiTheme="majorHAnsi" w:hAnsiTheme="majorHAnsi"/>
                <w:sz w:val="20"/>
                <w:szCs w:val="20"/>
              </w:rPr>
            </w:pPr>
            <w:r w:rsidRPr="00F5166B">
              <w:rPr>
                <w:rFonts w:asciiTheme="majorHAnsi" w:hAnsiTheme="majorHAnsi"/>
                <w:sz w:val="20"/>
                <w:szCs w:val="20"/>
              </w:rPr>
              <w:t>Revisión ajustes a los anteproyectos y proyectos</w:t>
            </w:r>
          </w:p>
        </w:tc>
        <w:tc>
          <w:tcPr>
            <w:tcW w:w="1276" w:type="dxa"/>
          </w:tcPr>
          <w:p w:rsidR="00FF4F19" w:rsidRPr="00F5166B" w:rsidRDefault="00FF4F19" w:rsidP="00E77AE6">
            <w:pPr>
              <w:pStyle w:val="NormalWeb"/>
              <w:jc w:val="both"/>
              <w:rPr>
                <w:rFonts w:asciiTheme="majorHAnsi" w:hAnsiTheme="majorHAnsi"/>
                <w:sz w:val="20"/>
                <w:szCs w:val="20"/>
              </w:rPr>
            </w:pPr>
            <w:r w:rsidRPr="00F5166B">
              <w:rPr>
                <w:rFonts w:asciiTheme="majorHAnsi" w:hAnsiTheme="majorHAnsi"/>
                <w:sz w:val="20"/>
                <w:szCs w:val="20"/>
              </w:rPr>
              <w:t>Febrero y marzo de 2020</w:t>
            </w:r>
          </w:p>
        </w:tc>
        <w:tc>
          <w:tcPr>
            <w:tcW w:w="2126" w:type="dxa"/>
          </w:tcPr>
          <w:p w:rsidR="00FF4F19" w:rsidRPr="00F5166B" w:rsidRDefault="00FF4F19" w:rsidP="00E77AE6">
            <w:pPr>
              <w:pStyle w:val="NormalWeb"/>
              <w:jc w:val="both"/>
              <w:rPr>
                <w:rFonts w:asciiTheme="majorHAnsi" w:hAnsiTheme="majorHAnsi"/>
                <w:sz w:val="20"/>
                <w:szCs w:val="20"/>
              </w:rPr>
            </w:pPr>
            <w:r w:rsidRPr="00F5166B">
              <w:rPr>
                <w:rFonts w:asciiTheme="majorHAnsi" w:hAnsiTheme="majorHAnsi"/>
                <w:sz w:val="20"/>
                <w:szCs w:val="20"/>
              </w:rPr>
              <w:t>Presentación del documento</w:t>
            </w:r>
            <w:r w:rsidR="00F5166B" w:rsidRPr="00F5166B">
              <w:rPr>
                <w:rFonts w:asciiTheme="majorHAnsi" w:hAnsiTheme="majorHAnsi"/>
                <w:sz w:val="20"/>
                <w:szCs w:val="20"/>
              </w:rPr>
              <w:t xml:space="preserve"> (planteamiento del problema, aproximación marcos referenciales, ruta metodológica)</w:t>
            </w:r>
          </w:p>
        </w:tc>
        <w:tc>
          <w:tcPr>
            <w:tcW w:w="2253" w:type="dxa"/>
          </w:tcPr>
          <w:p w:rsidR="00E77AE6" w:rsidRPr="00F5166B" w:rsidRDefault="00FF4F19" w:rsidP="00F5166B">
            <w:pPr>
              <w:pStyle w:val="NormalWeb"/>
              <w:jc w:val="both"/>
              <w:rPr>
                <w:rFonts w:asciiTheme="majorHAnsi" w:hAnsiTheme="majorHAnsi"/>
                <w:sz w:val="20"/>
                <w:szCs w:val="20"/>
              </w:rPr>
            </w:pPr>
            <w:r w:rsidRPr="00F5166B">
              <w:rPr>
                <w:rFonts w:asciiTheme="majorHAnsi" w:hAnsiTheme="majorHAnsi"/>
                <w:sz w:val="20"/>
                <w:szCs w:val="20"/>
              </w:rPr>
              <w:t> </w:t>
            </w:r>
            <w:r w:rsidR="00E77AE6" w:rsidRPr="00F5166B">
              <w:rPr>
                <w:rFonts w:asciiTheme="majorHAnsi" w:hAnsiTheme="majorHAnsi"/>
                <w:sz w:val="20"/>
                <w:szCs w:val="20"/>
              </w:rPr>
              <w:t xml:space="preserve">Tiempo de los estudiantes y docentes semilleristas, equipos y materiales </w:t>
            </w:r>
          </w:p>
          <w:p w:rsidR="00F5166B" w:rsidRPr="00F5166B" w:rsidRDefault="00F5166B" w:rsidP="00F5166B">
            <w:pPr>
              <w:jc w:val="both"/>
              <w:rPr>
                <w:rFonts w:asciiTheme="majorHAnsi" w:hAnsiTheme="majorHAnsi" w:cs="Arial"/>
              </w:rPr>
            </w:pPr>
            <w:r w:rsidRPr="00F5166B">
              <w:rPr>
                <w:rFonts w:asciiTheme="majorHAnsi" w:hAnsiTheme="majorHAnsi" w:cs="Arial"/>
              </w:rPr>
              <w:t>Técnicos: tv, PC, Tablet, video Beam</w:t>
            </w:r>
          </w:p>
        </w:tc>
        <w:tc>
          <w:tcPr>
            <w:tcW w:w="1903" w:type="dxa"/>
          </w:tcPr>
          <w:p w:rsidR="00F5166B" w:rsidRPr="00F5166B" w:rsidRDefault="003113B4" w:rsidP="00F5166B">
            <w:pPr>
              <w:pStyle w:val="NormalWeb"/>
              <w:jc w:val="both"/>
              <w:rPr>
                <w:rFonts w:asciiTheme="majorHAnsi" w:hAnsiTheme="majorHAnsi"/>
                <w:sz w:val="20"/>
                <w:szCs w:val="20"/>
              </w:rPr>
            </w:pPr>
            <w:r w:rsidRPr="00F5166B">
              <w:rPr>
                <w:rFonts w:asciiTheme="majorHAnsi" w:hAnsiTheme="majorHAnsi"/>
                <w:sz w:val="20"/>
                <w:szCs w:val="20"/>
              </w:rPr>
              <w:t>A</w:t>
            </w:r>
            <w:r w:rsidR="00FF4F19" w:rsidRPr="00F5166B">
              <w:rPr>
                <w:rFonts w:asciiTheme="majorHAnsi" w:hAnsiTheme="majorHAnsi"/>
                <w:sz w:val="20"/>
                <w:szCs w:val="20"/>
              </w:rPr>
              <w:t>nteproyecto</w:t>
            </w:r>
          </w:p>
          <w:p w:rsidR="00F5166B" w:rsidRPr="00F5166B" w:rsidRDefault="00F5166B" w:rsidP="00F5166B">
            <w:pPr>
              <w:pStyle w:val="NormalWeb"/>
              <w:jc w:val="both"/>
              <w:rPr>
                <w:rFonts w:asciiTheme="majorHAnsi" w:hAnsiTheme="majorHAnsi"/>
                <w:sz w:val="20"/>
                <w:szCs w:val="20"/>
              </w:rPr>
            </w:pPr>
            <w:r w:rsidRPr="00F5166B">
              <w:rPr>
                <w:rFonts w:asciiTheme="majorHAnsi" w:hAnsiTheme="majorHAnsi" w:cs="Arial"/>
                <w:sz w:val="20"/>
                <w:szCs w:val="20"/>
              </w:rPr>
              <w:t>Folleto de las líneas de investigación.</w:t>
            </w:r>
          </w:p>
        </w:tc>
      </w:tr>
      <w:tr w:rsidR="00FF4F19" w:rsidRPr="00C962AE" w:rsidTr="00FF4F19">
        <w:trPr>
          <w:trHeight w:val="2025"/>
        </w:trPr>
        <w:tc>
          <w:tcPr>
            <w:tcW w:w="1838" w:type="dxa"/>
          </w:tcPr>
          <w:p w:rsidR="00FF4F19" w:rsidRPr="00F5166B" w:rsidRDefault="00FF4F19" w:rsidP="00E77AE6">
            <w:pPr>
              <w:pStyle w:val="NormalWeb"/>
              <w:jc w:val="both"/>
              <w:rPr>
                <w:rFonts w:asciiTheme="majorHAnsi" w:hAnsiTheme="majorHAnsi"/>
                <w:sz w:val="20"/>
                <w:szCs w:val="20"/>
              </w:rPr>
            </w:pPr>
            <w:r w:rsidRPr="00F5166B">
              <w:rPr>
                <w:rFonts w:asciiTheme="majorHAnsi" w:hAnsiTheme="majorHAnsi"/>
                <w:sz w:val="20"/>
                <w:szCs w:val="20"/>
              </w:rPr>
              <w:t>Diseño de instrumentos, validación y pilotajes</w:t>
            </w:r>
          </w:p>
        </w:tc>
        <w:tc>
          <w:tcPr>
            <w:tcW w:w="1276" w:type="dxa"/>
          </w:tcPr>
          <w:p w:rsidR="00FF4F19" w:rsidRPr="00F5166B" w:rsidRDefault="00FF4F19" w:rsidP="00E77AE6">
            <w:pPr>
              <w:pStyle w:val="NormalWeb"/>
              <w:jc w:val="both"/>
              <w:rPr>
                <w:rFonts w:asciiTheme="majorHAnsi" w:hAnsiTheme="majorHAnsi"/>
                <w:sz w:val="20"/>
                <w:szCs w:val="20"/>
              </w:rPr>
            </w:pPr>
            <w:r w:rsidRPr="00F5166B">
              <w:rPr>
                <w:rFonts w:asciiTheme="majorHAnsi" w:hAnsiTheme="majorHAnsi"/>
                <w:sz w:val="20"/>
                <w:szCs w:val="20"/>
              </w:rPr>
              <w:t>Marzo – abril de 2020</w:t>
            </w:r>
          </w:p>
        </w:tc>
        <w:tc>
          <w:tcPr>
            <w:tcW w:w="2126" w:type="dxa"/>
          </w:tcPr>
          <w:p w:rsidR="00FF4F19" w:rsidRPr="00F5166B" w:rsidRDefault="00FF4F19" w:rsidP="00E77AE6">
            <w:pPr>
              <w:pStyle w:val="NormalWeb"/>
              <w:jc w:val="both"/>
              <w:rPr>
                <w:rFonts w:asciiTheme="majorHAnsi" w:hAnsiTheme="majorHAnsi"/>
                <w:sz w:val="20"/>
                <w:szCs w:val="20"/>
              </w:rPr>
            </w:pPr>
            <w:r w:rsidRPr="00F5166B">
              <w:rPr>
                <w:rFonts w:asciiTheme="majorHAnsi" w:hAnsiTheme="majorHAnsi"/>
                <w:sz w:val="20"/>
                <w:szCs w:val="20"/>
              </w:rPr>
              <w:t>Instrumentos de recolección de información</w:t>
            </w:r>
          </w:p>
          <w:p w:rsidR="00FF4F19" w:rsidRPr="00F5166B" w:rsidRDefault="00FF4F19" w:rsidP="00E77AE6">
            <w:pPr>
              <w:pStyle w:val="NormalWeb"/>
              <w:jc w:val="both"/>
              <w:rPr>
                <w:rFonts w:asciiTheme="majorHAnsi" w:hAnsiTheme="majorHAnsi"/>
                <w:sz w:val="20"/>
                <w:szCs w:val="20"/>
              </w:rPr>
            </w:pPr>
            <w:r w:rsidRPr="00F5166B">
              <w:rPr>
                <w:rFonts w:asciiTheme="majorHAnsi" w:hAnsiTheme="majorHAnsi"/>
                <w:sz w:val="20"/>
                <w:szCs w:val="20"/>
              </w:rPr>
              <w:t>Soporte de validación de instrumentos</w:t>
            </w:r>
          </w:p>
          <w:p w:rsidR="00FF4F19" w:rsidRPr="00F5166B" w:rsidRDefault="00FF4F19" w:rsidP="00E77AE6">
            <w:pPr>
              <w:pStyle w:val="NormalWeb"/>
              <w:jc w:val="both"/>
              <w:rPr>
                <w:rFonts w:asciiTheme="majorHAnsi" w:hAnsiTheme="majorHAnsi"/>
                <w:sz w:val="20"/>
                <w:szCs w:val="20"/>
              </w:rPr>
            </w:pPr>
            <w:r w:rsidRPr="00F5166B">
              <w:rPr>
                <w:rFonts w:asciiTheme="majorHAnsi" w:hAnsiTheme="majorHAnsi"/>
                <w:sz w:val="20"/>
                <w:szCs w:val="20"/>
              </w:rPr>
              <w:t>Datos recolectados</w:t>
            </w:r>
          </w:p>
        </w:tc>
        <w:tc>
          <w:tcPr>
            <w:tcW w:w="2253" w:type="dxa"/>
          </w:tcPr>
          <w:p w:rsidR="00FF4F19" w:rsidRPr="00F5166B" w:rsidRDefault="00FF4F19" w:rsidP="00E77AE6">
            <w:pPr>
              <w:pStyle w:val="NormalWeb"/>
              <w:jc w:val="both"/>
              <w:rPr>
                <w:rFonts w:asciiTheme="majorHAnsi" w:hAnsiTheme="majorHAnsi"/>
                <w:sz w:val="20"/>
                <w:szCs w:val="20"/>
              </w:rPr>
            </w:pPr>
            <w:r w:rsidRPr="00F5166B">
              <w:rPr>
                <w:rFonts w:asciiTheme="majorHAnsi" w:hAnsiTheme="majorHAnsi"/>
                <w:sz w:val="20"/>
                <w:szCs w:val="20"/>
              </w:rPr>
              <w:t> </w:t>
            </w:r>
            <w:r w:rsidR="00E77AE6" w:rsidRPr="00F5166B">
              <w:rPr>
                <w:rFonts w:asciiTheme="majorHAnsi" w:hAnsiTheme="majorHAnsi"/>
                <w:sz w:val="20"/>
                <w:szCs w:val="20"/>
              </w:rPr>
              <w:t xml:space="preserve">Papelería, tinta </w:t>
            </w:r>
          </w:p>
        </w:tc>
        <w:tc>
          <w:tcPr>
            <w:tcW w:w="1903" w:type="dxa"/>
          </w:tcPr>
          <w:p w:rsidR="00FF4F19" w:rsidRPr="00F5166B" w:rsidRDefault="00FF4F19" w:rsidP="00E77AE6">
            <w:pPr>
              <w:pStyle w:val="NormalWeb"/>
              <w:jc w:val="both"/>
              <w:rPr>
                <w:rFonts w:asciiTheme="majorHAnsi" w:hAnsiTheme="majorHAnsi"/>
                <w:sz w:val="20"/>
                <w:szCs w:val="20"/>
              </w:rPr>
            </w:pPr>
            <w:r w:rsidRPr="00F5166B">
              <w:rPr>
                <w:rFonts w:asciiTheme="majorHAnsi" w:hAnsiTheme="majorHAnsi"/>
                <w:sz w:val="20"/>
                <w:szCs w:val="20"/>
              </w:rPr>
              <w:t>Documento y escalas de desarrollo infantil diligenciadas</w:t>
            </w:r>
          </w:p>
        </w:tc>
      </w:tr>
      <w:tr w:rsidR="00FF4F19" w:rsidRPr="00C962AE" w:rsidTr="00E77AE6">
        <w:trPr>
          <w:trHeight w:val="1261"/>
        </w:trPr>
        <w:tc>
          <w:tcPr>
            <w:tcW w:w="1838" w:type="dxa"/>
          </w:tcPr>
          <w:p w:rsidR="00FF4F19" w:rsidRPr="00F5166B" w:rsidRDefault="00FF4F19" w:rsidP="00E77AE6">
            <w:pPr>
              <w:jc w:val="both"/>
              <w:rPr>
                <w:rFonts w:asciiTheme="majorHAnsi" w:hAnsiTheme="majorHAnsi" w:cstheme="minorHAnsi"/>
              </w:rPr>
            </w:pPr>
            <w:r w:rsidRPr="00F5166B">
              <w:rPr>
                <w:rFonts w:asciiTheme="majorHAnsi" w:hAnsiTheme="majorHAnsi" w:cstheme="minorHAnsi"/>
              </w:rPr>
              <w:t>Trabajo de campo: recolección de información, análisis y triangulación</w:t>
            </w:r>
          </w:p>
        </w:tc>
        <w:tc>
          <w:tcPr>
            <w:tcW w:w="1276" w:type="dxa"/>
          </w:tcPr>
          <w:p w:rsidR="00FF4F19" w:rsidRPr="00F5166B" w:rsidRDefault="00FF4F19" w:rsidP="00E77AE6">
            <w:pPr>
              <w:jc w:val="both"/>
              <w:rPr>
                <w:rFonts w:asciiTheme="majorHAnsi" w:hAnsiTheme="majorHAnsi" w:cstheme="minorHAnsi"/>
              </w:rPr>
            </w:pPr>
            <w:r w:rsidRPr="00F5166B">
              <w:rPr>
                <w:rFonts w:asciiTheme="majorHAnsi" w:hAnsiTheme="majorHAnsi" w:cstheme="minorHAnsi"/>
              </w:rPr>
              <w:t>Mayo y junio de 2020</w:t>
            </w:r>
          </w:p>
        </w:tc>
        <w:tc>
          <w:tcPr>
            <w:tcW w:w="2126" w:type="dxa"/>
          </w:tcPr>
          <w:p w:rsidR="00FF4F19" w:rsidRPr="00F5166B" w:rsidRDefault="00F5166B" w:rsidP="00E77AE6">
            <w:pPr>
              <w:jc w:val="both"/>
              <w:rPr>
                <w:rFonts w:asciiTheme="majorHAnsi" w:hAnsiTheme="majorHAnsi" w:cstheme="minorHAnsi"/>
              </w:rPr>
            </w:pPr>
            <w:r w:rsidRPr="00F5166B">
              <w:rPr>
                <w:rFonts w:asciiTheme="majorHAnsi" w:hAnsiTheme="majorHAnsi" w:cstheme="minorHAnsi"/>
              </w:rPr>
              <w:t xml:space="preserve"># </w:t>
            </w:r>
            <w:r w:rsidR="008C0549" w:rsidRPr="00F5166B">
              <w:rPr>
                <w:rFonts w:asciiTheme="majorHAnsi" w:hAnsiTheme="majorHAnsi" w:cstheme="minorHAnsi"/>
              </w:rPr>
              <w:t>Actas</w:t>
            </w:r>
            <w:r w:rsidRPr="00F5166B">
              <w:rPr>
                <w:rFonts w:asciiTheme="majorHAnsi" w:hAnsiTheme="majorHAnsi" w:cstheme="minorHAnsi"/>
              </w:rPr>
              <w:t xml:space="preserve"> de reunión y sesiones de trabajo</w:t>
            </w:r>
          </w:p>
          <w:p w:rsidR="00F5166B" w:rsidRPr="00F5166B" w:rsidRDefault="008C0549" w:rsidP="00F5166B">
            <w:pPr>
              <w:rPr>
                <w:rFonts w:asciiTheme="majorHAnsi" w:hAnsiTheme="majorHAnsi" w:cstheme="minorHAnsi"/>
              </w:rPr>
            </w:pPr>
            <w:r w:rsidRPr="00F5166B">
              <w:rPr>
                <w:rFonts w:asciiTheme="majorHAnsi" w:hAnsiTheme="majorHAnsi" w:cstheme="minorHAnsi"/>
              </w:rPr>
              <w:t>#</w:t>
            </w:r>
            <w:r w:rsidRPr="00F5166B">
              <w:rPr>
                <w:rFonts w:asciiTheme="majorHAnsi" w:hAnsiTheme="majorHAnsi" w:cstheme="minorHAnsi"/>
                <w:b/>
              </w:rPr>
              <w:t xml:space="preserve"> </w:t>
            </w:r>
            <w:r w:rsidR="00F5166B" w:rsidRPr="00F5166B">
              <w:rPr>
                <w:rFonts w:asciiTheme="majorHAnsi" w:hAnsiTheme="majorHAnsi" w:cstheme="minorHAnsi"/>
              </w:rPr>
              <w:t>Guías de orientación</w:t>
            </w:r>
          </w:p>
          <w:p w:rsidR="008C0549" w:rsidRPr="00F5166B" w:rsidRDefault="008C0549" w:rsidP="00E77AE6">
            <w:pPr>
              <w:jc w:val="both"/>
              <w:rPr>
                <w:rFonts w:asciiTheme="majorHAnsi" w:hAnsiTheme="majorHAnsi" w:cstheme="minorHAnsi"/>
                <w:b/>
              </w:rPr>
            </w:pPr>
          </w:p>
        </w:tc>
        <w:tc>
          <w:tcPr>
            <w:tcW w:w="2253" w:type="dxa"/>
          </w:tcPr>
          <w:p w:rsidR="00FF4F19" w:rsidRPr="00F5166B" w:rsidRDefault="00E77AE6" w:rsidP="00E77AE6">
            <w:pPr>
              <w:jc w:val="both"/>
              <w:rPr>
                <w:rFonts w:asciiTheme="majorHAnsi" w:hAnsiTheme="majorHAnsi" w:cstheme="minorHAnsi"/>
              </w:rPr>
            </w:pPr>
            <w:r w:rsidRPr="00F5166B">
              <w:rPr>
                <w:rFonts w:asciiTheme="majorHAnsi" w:hAnsiTheme="majorHAnsi" w:cstheme="minorHAnsi"/>
              </w:rPr>
              <w:t>Tiempo, recursos económicos para desplazamientos, video grabadora, útiles y papelería</w:t>
            </w:r>
          </w:p>
          <w:p w:rsidR="00F5166B" w:rsidRPr="00F5166B" w:rsidRDefault="00F5166B" w:rsidP="00E77AE6">
            <w:pPr>
              <w:jc w:val="both"/>
              <w:rPr>
                <w:rFonts w:asciiTheme="majorHAnsi" w:hAnsiTheme="majorHAnsi" w:cstheme="minorHAnsi"/>
              </w:rPr>
            </w:pPr>
            <w:r w:rsidRPr="00F5166B">
              <w:rPr>
                <w:rFonts w:asciiTheme="majorHAnsi" w:hAnsiTheme="majorHAnsi" w:cstheme="minorHAnsi"/>
              </w:rPr>
              <w:t>Material de trabajo propuesto en la guía</w:t>
            </w:r>
          </w:p>
        </w:tc>
        <w:tc>
          <w:tcPr>
            <w:tcW w:w="1903" w:type="dxa"/>
          </w:tcPr>
          <w:p w:rsidR="00FF4F19" w:rsidRPr="00F5166B" w:rsidRDefault="003113B4" w:rsidP="00E77AE6">
            <w:pPr>
              <w:jc w:val="both"/>
              <w:rPr>
                <w:rFonts w:asciiTheme="majorHAnsi" w:hAnsiTheme="majorHAnsi" w:cstheme="minorHAnsi"/>
              </w:rPr>
            </w:pPr>
            <w:r w:rsidRPr="00F5166B">
              <w:rPr>
                <w:rFonts w:asciiTheme="majorHAnsi" w:hAnsiTheme="majorHAnsi" w:cstheme="minorHAnsi"/>
              </w:rPr>
              <w:t>Registro y análisis</w:t>
            </w:r>
          </w:p>
          <w:p w:rsidR="00F5166B" w:rsidRPr="00F5166B" w:rsidRDefault="00F5166B" w:rsidP="00E77AE6">
            <w:pPr>
              <w:jc w:val="both"/>
              <w:rPr>
                <w:rFonts w:asciiTheme="majorHAnsi" w:hAnsiTheme="majorHAnsi" w:cstheme="minorHAnsi"/>
              </w:rPr>
            </w:pPr>
          </w:p>
          <w:p w:rsidR="00F5166B" w:rsidRPr="00F5166B" w:rsidRDefault="00F5166B" w:rsidP="00F5166B">
            <w:pPr>
              <w:rPr>
                <w:rFonts w:asciiTheme="majorHAnsi" w:hAnsiTheme="majorHAnsi" w:cstheme="minorHAnsi"/>
              </w:rPr>
            </w:pPr>
          </w:p>
          <w:p w:rsidR="00F5166B" w:rsidRPr="00F5166B" w:rsidRDefault="00F5166B" w:rsidP="00F5166B">
            <w:pPr>
              <w:rPr>
                <w:rFonts w:asciiTheme="majorHAnsi" w:hAnsiTheme="majorHAnsi" w:cstheme="minorHAnsi"/>
              </w:rPr>
            </w:pPr>
          </w:p>
        </w:tc>
      </w:tr>
      <w:tr w:rsidR="00FF4F19" w:rsidRPr="00C962AE" w:rsidTr="0058104D">
        <w:trPr>
          <w:trHeight w:val="1537"/>
        </w:trPr>
        <w:tc>
          <w:tcPr>
            <w:tcW w:w="1838" w:type="dxa"/>
          </w:tcPr>
          <w:p w:rsidR="00FF4F19" w:rsidRPr="00F5166B" w:rsidRDefault="00FF4F19" w:rsidP="00E77AE6">
            <w:pPr>
              <w:jc w:val="both"/>
              <w:rPr>
                <w:rFonts w:asciiTheme="majorHAnsi" w:hAnsiTheme="majorHAnsi" w:cstheme="minorHAnsi"/>
              </w:rPr>
            </w:pPr>
            <w:r w:rsidRPr="00F5166B">
              <w:rPr>
                <w:rFonts w:asciiTheme="majorHAnsi" w:hAnsiTheme="majorHAnsi" w:cstheme="minorHAnsi"/>
              </w:rPr>
              <w:t>Socialización de resultados</w:t>
            </w:r>
            <w:r w:rsidR="0058104D" w:rsidRPr="00F5166B">
              <w:rPr>
                <w:rFonts w:asciiTheme="majorHAnsi" w:hAnsiTheme="majorHAnsi" w:cstheme="minorHAnsi"/>
              </w:rPr>
              <w:t xml:space="preserve"> (Red – Instituciones y espacios dispuestos por </w:t>
            </w:r>
            <w:proofErr w:type="spellStart"/>
            <w:r w:rsidR="0058104D" w:rsidRPr="00F5166B">
              <w:rPr>
                <w:rFonts w:asciiTheme="majorHAnsi" w:hAnsiTheme="majorHAnsi" w:cstheme="minorHAnsi"/>
              </w:rPr>
              <w:t>Red</w:t>
            </w:r>
            <w:r w:rsidR="00E92593" w:rsidRPr="00F5166B">
              <w:rPr>
                <w:rFonts w:asciiTheme="majorHAnsi" w:hAnsiTheme="majorHAnsi" w:cstheme="minorHAnsi"/>
              </w:rPr>
              <w:t>COLSI</w:t>
            </w:r>
            <w:proofErr w:type="spellEnd"/>
            <w:r w:rsidR="008C0549" w:rsidRPr="00F5166B">
              <w:rPr>
                <w:rFonts w:asciiTheme="majorHAnsi" w:hAnsiTheme="majorHAnsi" w:cstheme="minorHAnsi"/>
              </w:rPr>
              <w:t>)</w:t>
            </w:r>
          </w:p>
        </w:tc>
        <w:tc>
          <w:tcPr>
            <w:tcW w:w="1276" w:type="dxa"/>
          </w:tcPr>
          <w:p w:rsidR="00FF4F19" w:rsidRPr="00F5166B" w:rsidRDefault="0058104D" w:rsidP="00E77AE6">
            <w:pPr>
              <w:jc w:val="both"/>
              <w:rPr>
                <w:rFonts w:asciiTheme="majorHAnsi" w:hAnsiTheme="majorHAnsi" w:cstheme="minorHAnsi"/>
              </w:rPr>
            </w:pPr>
            <w:r w:rsidRPr="00F5166B">
              <w:rPr>
                <w:rFonts w:asciiTheme="majorHAnsi" w:hAnsiTheme="majorHAnsi" w:cstheme="minorHAnsi"/>
              </w:rPr>
              <w:t>Segundo semestre del año 2020</w:t>
            </w:r>
          </w:p>
        </w:tc>
        <w:tc>
          <w:tcPr>
            <w:tcW w:w="2126" w:type="dxa"/>
          </w:tcPr>
          <w:p w:rsidR="00FF4F19" w:rsidRPr="00F5166B" w:rsidRDefault="00F144F1" w:rsidP="00E77AE6">
            <w:pPr>
              <w:jc w:val="both"/>
              <w:rPr>
                <w:rFonts w:asciiTheme="majorHAnsi" w:hAnsiTheme="majorHAnsi" w:cstheme="minorHAnsi"/>
              </w:rPr>
            </w:pPr>
            <w:r w:rsidRPr="00F5166B">
              <w:rPr>
                <w:rFonts w:asciiTheme="majorHAnsi" w:hAnsiTheme="majorHAnsi" w:cstheme="minorHAnsi"/>
              </w:rPr>
              <w:t># de participación en eventos de socialización y divulgación de los proyectos y los resultados</w:t>
            </w:r>
            <w:r w:rsidR="00E77AE6" w:rsidRPr="00F5166B">
              <w:rPr>
                <w:rFonts w:asciiTheme="majorHAnsi" w:hAnsiTheme="majorHAnsi" w:cstheme="minorHAnsi"/>
              </w:rPr>
              <w:t xml:space="preserve"> (ferias – tertulias, seminarios de discusión, entre otros</w:t>
            </w:r>
          </w:p>
        </w:tc>
        <w:tc>
          <w:tcPr>
            <w:tcW w:w="2253" w:type="dxa"/>
          </w:tcPr>
          <w:p w:rsidR="00FF4F19" w:rsidRPr="00F5166B" w:rsidRDefault="004F7AC8" w:rsidP="00E77AE6">
            <w:pPr>
              <w:jc w:val="both"/>
              <w:rPr>
                <w:rFonts w:asciiTheme="majorHAnsi" w:hAnsiTheme="majorHAnsi" w:cstheme="minorHAnsi"/>
              </w:rPr>
            </w:pPr>
            <w:r w:rsidRPr="00F5166B">
              <w:rPr>
                <w:rFonts w:asciiTheme="majorHAnsi" w:hAnsiTheme="majorHAnsi" w:cstheme="minorHAnsi"/>
              </w:rPr>
              <w:t>Recursos para el diseño y diagramación de poster, participación en eventos.</w:t>
            </w:r>
          </w:p>
        </w:tc>
        <w:tc>
          <w:tcPr>
            <w:tcW w:w="1903" w:type="dxa"/>
          </w:tcPr>
          <w:p w:rsidR="00FF4F19" w:rsidRPr="00F5166B" w:rsidRDefault="00E77AE6" w:rsidP="00E77AE6">
            <w:pPr>
              <w:jc w:val="both"/>
              <w:rPr>
                <w:rFonts w:asciiTheme="majorHAnsi" w:hAnsiTheme="majorHAnsi"/>
                <w:color w:val="333333"/>
              </w:rPr>
            </w:pPr>
            <w:r w:rsidRPr="00F5166B">
              <w:rPr>
                <w:rFonts w:asciiTheme="majorHAnsi" w:hAnsiTheme="majorHAnsi"/>
                <w:color w:val="333333"/>
              </w:rPr>
              <w:t>Presentación de ponencias, organización de eventos académicos, publicación de memorias de eventos, artículos, capítulos, libros, material didáctico o de instrucción etc.</w:t>
            </w:r>
          </w:p>
        </w:tc>
      </w:tr>
      <w:tr w:rsidR="00FF4F19" w:rsidRPr="00C962AE" w:rsidTr="008C0549">
        <w:trPr>
          <w:trHeight w:val="1970"/>
        </w:trPr>
        <w:tc>
          <w:tcPr>
            <w:tcW w:w="1838" w:type="dxa"/>
          </w:tcPr>
          <w:p w:rsidR="00FF4F19" w:rsidRPr="0058104D" w:rsidRDefault="0058104D" w:rsidP="0058104D">
            <w:pPr>
              <w:rPr>
                <w:rFonts w:asciiTheme="majorHAnsi" w:hAnsiTheme="majorHAnsi" w:cstheme="minorHAnsi"/>
              </w:rPr>
            </w:pPr>
            <w:r w:rsidRPr="0058104D">
              <w:rPr>
                <w:rFonts w:asciiTheme="majorHAnsi" w:hAnsiTheme="majorHAnsi" w:cstheme="minorHAnsi"/>
              </w:rPr>
              <w:t>Plan de formación para los semilleristas:</w:t>
            </w:r>
          </w:p>
          <w:p w:rsidR="0058104D" w:rsidRPr="0058104D" w:rsidRDefault="0058104D" w:rsidP="0058104D">
            <w:pPr>
              <w:pStyle w:val="Prrafodelista"/>
              <w:numPr>
                <w:ilvl w:val="0"/>
                <w:numId w:val="39"/>
              </w:numPr>
              <w:spacing w:after="0" w:line="240" w:lineRule="auto"/>
              <w:rPr>
                <w:rFonts w:asciiTheme="majorHAnsi" w:hAnsiTheme="majorHAnsi" w:cstheme="minorHAnsi"/>
                <w:sz w:val="20"/>
                <w:szCs w:val="20"/>
              </w:rPr>
            </w:pPr>
            <w:r w:rsidRPr="0058104D">
              <w:rPr>
                <w:rFonts w:asciiTheme="majorHAnsi" w:hAnsiTheme="majorHAnsi" w:cstheme="minorHAnsi"/>
                <w:sz w:val="20"/>
                <w:szCs w:val="20"/>
              </w:rPr>
              <w:t>Ruta formativa</w:t>
            </w:r>
          </w:p>
          <w:p w:rsidR="0058104D" w:rsidRPr="0058104D" w:rsidRDefault="0058104D" w:rsidP="0058104D">
            <w:pPr>
              <w:pStyle w:val="Prrafodelista"/>
              <w:numPr>
                <w:ilvl w:val="0"/>
                <w:numId w:val="39"/>
              </w:numPr>
              <w:spacing w:after="0" w:line="240" w:lineRule="auto"/>
              <w:rPr>
                <w:rFonts w:asciiTheme="majorHAnsi" w:hAnsiTheme="majorHAnsi" w:cstheme="minorHAnsi"/>
                <w:sz w:val="20"/>
                <w:szCs w:val="20"/>
              </w:rPr>
            </w:pPr>
            <w:r w:rsidRPr="0058104D">
              <w:rPr>
                <w:rFonts w:asciiTheme="majorHAnsi" w:hAnsiTheme="majorHAnsi" w:cstheme="minorHAnsi"/>
                <w:sz w:val="20"/>
                <w:szCs w:val="20"/>
              </w:rPr>
              <w:t>Desarrollo de la formación</w:t>
            </w:r>
          </w:p>
          <w:p w:rsidR="00FF4F19" w:rsidRPr="00C962AE" w:rsidRDefault="00FF4F19" w:rsidP="0058104D">
            <w:pPr>
              <w:rPr>
                <w:rFonts w:asciiTheme="majorHAnsi" w:hAnsiTheme="majorHAnsi" w:cstheme="minorHAnsi"/>
                <w:b/>
              </w:rPr>
            </w:pPr>
          </w:p>
        </w:tc>
        <w:tc>
          <w:tcPr>
            <w:tcW w:w="1276" w:type="dxa"/>
          </w:tcPr>
          <w:p w:rsidR="00FF4F19" w:rsidRPr="0058104D" w:rsidRDefault="00FF4F19" w:rsidP="0058104D">
            <w:pPr>
              <w:rPr>
                <w:rFonts w:asciiTheme="majorHAnsi" w:hAnsiTheme="majorHAnsi" w:cstheme="minorHAnsi"/>
              </w:rPr>
            </w:pPr>
          </w:p>
          <w:p w:rsidR="0058104D" w:rsidRPr="0058104D" w:rsidRDefault="0058104D" w:rsidP="0058104D">
            <w:pPr>
              <w:rPr>
                <w:rFonts w:asciiTheme="majorHAnsi" w:hAnsiTheme="majorHAnsi" w:cstheme="minorHAnsi"/>
              </w:rPr>
            </w:pPr>
          </w:p>
          <w:p w:rsidR="0058104D" w:rsidRPr="0058104D" w:rsidRDefault="0058104D" w:rsidP="0058104D">
            <w:pPr>
              <w:rPr>
                <w:rFonts w:asciiTheme="majorHAnsi" w:hAnsiTheme="majorHAnsi" w:cstheme="minorHAnsi"/>
              </w:rPr>
            </w:pPr>
          </w:p>
          <w:p w:rsidR="0058104D" w:rsidRPr="0058104D" w:rsidRDefault="0058104D" w:rsidP="0058104D">
            <w:pPr>
              <w:rPr>
                <w:rFonts w:asciiTheme="majorHAnsi" w:hAnsiTheme="majorHAnsi" w:cstheme="minorHAnsi"/>
              </w:rPr>
            </w:pPr>
            <w:r w:rsidRPr="0058104D">
              <w:rPr>
                <w:rFonts w:asciiTheme="majorHAnsi" w:hAnsiTheme="majorHAnsi" w:cstheme="minorHAnsi"/>
              </w:rPr>
              <w:t>Julio de 2020</w:t>
            </w:r>
          </w:p>
          <w:p w:rsidR="0058104D" w:rsidRPr="0058104D" w:rsidRDefault="0058104D" w:rsidP="0058104D">
            <w:pPr>
              <w:rPr>
                <w:rFonts w:asciiTheme="majorHAnsi" w:hAnsiTheme="majorHAnsi" w:cstheme="minorHAnsi"/>
              </w:rPr>
            </w:pPr>
            <w:r w:rsidRPr="0058104D">
              <w:rPr>
                <w:rFonts w:asciiTheme="majorHAnsi" w:hAnsiTheme="majorHAnsi" w:cstheme="minorHAnsi"/>
              </w:rPr>
              <w:t>Agosto – octubre - Noviembre</w:t>
            </w:r>
          </w:p>
        </w:tc>
        <w:tc>
          <w:tcPr>
            <w:tcW w:w="2126" w:type="dxa"/>
          </w:tcPr>
          <w:p w:rsidR="00FF4F19" w:rsidRPr="00F144F1" w:rsidRDefault="00F144F1" w:rsidP="0058104D">
            <w:pPr>
              <w:rPr>
                <w:rFonts w:asciiTheme="majorHAnsi" w:hAnsiTheme="majorHAnsi" w:cstheme="minorHAnsi"/>
              </w:rPr>
            </w:pPr>
            <w:r w:rsidRPr="00F144F1">
              <w:rPr>
                <w:rFonts w:asciiTheme="majorHAnsi" w:hAnsiTheme="majorHAnsi" w:cstheme="minorHAnsi"/>
              </w:rPr>
              <w:t>Plan de formación</w:t>
            </w:r>
          </w:p>
          <w:p w:rsidR="00F144F1" w:rsidRPr="00F144F1" w:rsidRDefault="00F144F1" w:rsidP="0058104D">
            <w:pPr>
              <w:rPr>
                <w:rFonts w:asciiTheme="majorHAnsi" w:hAnsiTheme="majorHAnsi" w:cstheme="minorHAnsi"/>
              </w:rPr>
            </w:pPr>
            <w:r w:rsidRPr="00F144F1">
              <w:rPr>
                <w:rFonts w:asciiTheme="majorHAnsi" w:hAnsiTheme="majorHAnsi" w:cstheme="minorHAnsi"/>
              </w:rPr>
              <w:t>Asistencia y participación</w:t>
            </w:r>
          </w:p>
          <w:p w:rsidR="00F144F1" w:rsidRPr="00F144F1" w:rsidRDefault="00F144F1" w:rsidP="0058104D">
            <w:pPr>
              <w:rPr>
                <w:rFonts w:asciiTheme="majorHAnsi" w:hAnsiTheme="majorHAnsi" w:cstheme="minorHAnsi"/>
              </w:rPr>
            </w:pPr>
            <w:r w:rsidRPr="00F144F1">
              <w:rPr>
                <w:rFonts w:asciiTheme="majorHAnsi" w:hAnsiTheme="majorHAnsi" w:cstheme="minorHAnsi"/>
              </w:rPr>
              <w:t>Memoria de eventos</w:t>
            </w:r>
          </w:p>
        </w:tc>
        <w:tc>
          <w:tcPr>
            <w:tcW w:w="2253" w:type="dxa"/>
          </w:tcPr>
          <w:p w:rsidR="00FF4F19" w:rsidRPr="00C962AE" w:rsidRDefault="00FF4F19" w:rsidP="0058104D">
            <w:pPr>
              <w:rPr>
                <w:rFonts w:asciiTheme="majorHAnsi" w:hAnsiTheme="majorHAnsi" w:cstheme="minorHAnsi"/>
                <w:b/>
              </w:rPr>
            </w:pPr>
          </w:p>
        </w:tc>
        <w:tc>
          <w:tcPr>
            <w:tcW w:w="1903" w:type="dxa"/>
          </w:tcPr>
          <w:p w:rsidR="00FF4F19" w:rsidRPr="00E77AE6" w:rsidRDefault="00E77AE6" w:rsidP="00E77AE6">
            <w:pPr>
              <w:jc w:val="both"/>
              <w:rPr>
                <w:rFonts w:asciiTheme="majorHAnsi" w:hAnsiTheme="majorHAnsi" w:cstheme="minorHAnsi"/>
              </w:rPr>
            </w:pPr>
            <w:r w:rsidRPr="00E77AE6">
              <w:rPr>
                <w:rFonts w:asciiTheme="majorHAnsi" w:hAnsiTheme="majorHAnsi" w:cstheme="minorHAnsi"/>
              </w:rPr>
              <w:t>Certificaciones de formación</w:t>
            </w:r>
          </w:p>
        </w:tc>
      </w:tr>
      <w:tr w:rsidR="008C0549" w:rsidRPr="00C962AE" w:rsidTr="00E77AE6">
        <w:trPr>
          <w:trHeight w:val="5377"/>
        </w:trPr>
        <w:tc>
          <w:tcPr>
            <w:tcW w:w="1838" w:type="dxa"/>
          </w:tcPr>
          <w:p w:rsidR="003113B4" w:rsidRPr="00F5166B" w:rsidRDefault="008C0549" w:rsidP="00864ECF">
            <w:pPr>
              <w:jc w:val="both"/>
              <w:rPr>
                <w:rFonts w:asciiTheme="majorHAnsi" w:hAnsiTheme="majorHAnsi" w:cstheme="minorHAnsi"/>
              </w:rPr>
            </w:pPr>
            <w:r w:rsidRPr="00F5166B">
              <w:rPr>
                <w:rFonts w:asciiTheme="majorHAnsi" w:hAnsiTheme="majorHAnsi" w:cstheme="minorHAnsi"/>
              </w:rPr>
              <w:t xml:space="preserve">Formulación de proyecto </w:t>
            </w:r>
            <w:r w:rsidR="003113B4" w:rsidRPr="00F5166B">
              <w:rPr>
                <w:rFonts w:asciiTheme="majorHAnsi" w:hAnsiTheme="majorHAnsi" w:cstheme="minorHAnsi"/>
              </w:rPr>
              <w:t xml:space="preserve">(investigativo, comunitario, de aula o </w:t>
            </w:r>
            <w:r w:rsidR="008522E6" w:rsidRPr="00F5166B">
              <w:rPr>
                <w:rFonts w:asciiTheme="majorHAnsi" w:hAnsiTheme="majorHAnsi" w:cstheme="minorHAnsi"/>
              </w:rPr>
              <w:t>transversal</w:t>
            </w:r>
            <w:r w:rsidR="003113B4" w:rsidRPr="00F5166B">
              <w:rPr>
                <w:rFonts w:asciiTheme="majorHAnsi" w:hAnsiTheme="majorHAnsi" w:cstheme="minorHAnsi"/>
              </w:rPr>
              <w:t>)</w:t>
            </w:r>
            <w:r w:rsidRPr="00F5166B">
              <w:rPr>
                <w:rFonts w:asciiTheme="majorHAnsi" w:hAnsiTheme="majorHAnsi" w:cstheme="minorHAnsi"/>
              </w:rPr>
              <w:t xml:space="preserve"> propio de la Red y del </w:t>
            </w:r>
          </w:p>
          <w:p w:rsidR="008C0549" w:rsidRPr="00F5166B" w:rsidRDefault="00864ECF" w:rsidP="003113B4">
            <w:pPr>
              <w:pStyle w:val="Prrafodelista"/>
              <w:numPr>
                <w:ilvl w:val="0"/>
                <w:numId w:val="39"/>
              </w:numPr>
              <w:jc w:val="both"/>
              <w:rPr>
                <w:rFonts w:asciiTheme="majorHAnsi" w:hAnsiTheme="majorHAnsi" w:cstheme="minorHAnsi"/>
                <w:sz w:val="20"/>
                <w:szCs w:val="20"/>
              </w:rPr>
            </w:pPr>
            <w:r w:rsidRPr="00F5166B">
              <w:rPr>
                <w:rFonts w:asciiTheme="majorHAnsi" w:hAnsiTheme="majorHAnsi"/>
                <w:sz w:val="20"/>
                <w:szCs w:val="20"/>
              </w:rPr>
              <w:t>Reconocimiento y análisis del escenario del problema</w:t>
            </w:r>
          </w:p>
          <w:p w:rsidR="003113B4" w:rsidRPr="00F5166B" w:rsidRDefault="003113B4" w:rsidP="003113B4">
            <w:pPr>
              <w:pStyle w:val="Prrafodelista"/>
              <w:numPr>
                <w:ilvl w:val="0"/>
                <w:numId w:val="39"/>
              </w:numPr>
              <w:jc w:val="both"/>
              <w:rPr>
                <w:rFonts w:asciiTheme="majorHAnsi" w:hAnsiTheme="majorHAnsi" w:cstheme="minorHAnsi"/>
                <w:sz w:val="20"/>
                <w:szCs w:val="20"/>
              </w:rPr>
            </w:pPr>
            <w:r w:rsidRPr="00F5166B">
              <w:rPr>
                <w:rFonts w:asciiTheme="majorHAnsi" w:hAnsiTheme="majorHAnsi"/>
                <w:sz w:val="20"/>
                <w:szCs w:val="20"/>
              </w:rPr>
              <w:t>Identificación y potencialización de las habilidades y los recursos</w:t>
            </w:r>
          </w:p>
          <w:p w:rsidR="003113B4" w:rsidRPr="00F5166B" w:rsidRDefault="003113B4" w:rsidP="003113B4">
            <w:pPr>
              <w:pStyle w:val="Prrafodelista"/>
              <w:numPr>
                <w:ilvl w:val="0"/>
                <w:numId w:val="39"/>
              </w:numPr>
              <w:jc w:val="both"/>
              <w:rPr>
                <w:rFonts w:asciiTheme="majorHAnsi" w:hAnsiTheme="majorHAnsi" w:cstheme="minorHAnsi"/>
                <w:sz w:val="20"/>
                <w:szCs w:val="20"/>
              </w:rPr>
            </w:pPr>
            <w:r w:rsidRPr="00F5166B">
              <w:rPr>
                <w:rFonts w:asciiTheme="majorHAnsi" w:hAnsiTheme="majorHAnsi"/>
                <w:sz w:val="20"/>
                <w:szCs w:val="20"/>
              </w:rPr>
              <w:t>Puesta en marcha de las ideas</w:t>
            </w:r>
          </w:p>
          <w:p w:rsidR="003113B4" w:rsidRPr="00F5166B" w:rsidRDefault="003113B4" w:rsidP="003113B4">
            <w:pPr>
              <w:pStyle w:val="Prrafodelista"/>
              <w:numPr>
                <w:ilvl w:val="0"/>
                <w:numId w:val="39"/>
              </w:numPr>
              <w:jc w:val="both"/>
              <w:rPr>
                <w:rFonts w:asciiTheme="majorHAnsi" w:hAnsiTheme="majorHAnsi" w:cstheme="minorHAnsi"/>
                <w:sz w:val="20"/>
                <w:szCs w:val="20"/>
              </w:rPr>
            </w:pPr>
            <w:r w:rsidRPr="00F5166B">
              <w:rPr>
                <w:rFonts w:asciiTheme="majorHAnsi" w:hAnsiTheme="majorHAnsi"/>
                <w:sz w:val="20"/>
                <w:szCs w:val="20"/>
              </w:rPr>
              <w:t>Transformación social del entorno</w:t>
            </w:r>
          </w:p>
        </w:tc>
        <w:tc>
          <w:tcPr>
            <w:tcW w:w="1276" w:type="dxa"/>
          </w:tcPr>
          <w:p w:rsidR="008C0549" w:rsidRPr="00F5166B" w:rsidRDefault="008C0549" w:rsidP="0058104D">
            <w:pPr>
              <w:rPr>
                <w:rFonts w:asciiTheme="majorHAnsi" w:hAnsiTheme="majorHAnsi" w:cstheme="minorHAnsi"/>
              </w:rPr>
            </w:pPr>
            <w:r w:rsidRPr="00F5166B">
              <w:rPr>
                <w:rFonts w:asciiTheme="majorHAnsi" w:hAnsiTheme="majorHAnsi" w:cstheme="minorHAnsi"/>
              </w:rPr>
              <w:t>Primer semestre del año 2021</w:t>
            </w:r>
          </w:p>
        </w:tc>
        <w:tc>
          <w:tcPr>
            <w:tcW w:w="2126" w:type="dxa"/>
          </w:tcPr>
          <w:p w:rsidR="008C0549" w:rsidRPr="00F5166B" w:rsidRDefault="00F144F1" w:rsidP="0058104D">
            <w:pPr>
              <w:rPr>
                <w:rFonts w:asciiTheme="majorHAnsi" w:hAnsiTheme="majorHAnsi" w:cstheme="minorHAnsi"/>
                <w:b/>
              </w:rPr>
            </w:pPr>
            <w:r w:rsidRPr="00F5166B">
              <w:rPr>
                <w:rFonts w:asciiTheme="majorHAnsi" w:hAnsiTheme="majorHAnsi"/>
              </w:rPr>
              <w:t>Presentación del documento</w:t>
            </w:r>
          </w:p>
        </w:tc>
        <w:tc>
          <w:tcPr>
            <w:tcW w:w="2253" w:type="dxa"/>
          </w:tcPr>
          <w:p w:rsidR="00F5166B" w:rsidRPr="00F5166B" w:rsidRDefault="00F5166B" w:rsidP="00F5166B">
            <w:pPr>
              <w:jc w:val="both"/>
              <w:rPr>
                <w:rFonts w:asciiTheme="majorHAnsi" w:hAnsiTheme="majorHAnsi" w:cs="Arial"/>
              </w:rPr>
            </w:pPr>
            <w:r w:rsidRPr="00F5166B">
              <w:rPr>
                <w:rFonts w:asciiTheme="majorHAnsi" w:hAnsiTheme="majorHAnsi" w:cs="Arial"/>
              </w:rPr>
              <w:t xml:space="preserve">Recursos humanos: estudiantes </w:t>
            </w:r>
            <w:r w:rsidRPr="00F5166B">
              <w:rPr>
                <w:rFonts w:asciiTheme="majorHAnsi" w:hAnsiTheme="majorHAnsi" w:cs="Arial"/>
              </w:rPr>
              <w:t>y docentes vinculados a REDPPI</w:t>
            </w:r>
          </w:p>
          <w:p w:rsidR="00F5166B" w:rsidRPr="00F5166B" w:rsidRDefault="00F5166B" w:rsidP="00F5166B">
            <w:pPr>
              <w:jc w:val="both"/>
              <w:rPr>
                <w:rFonts w:asciiTheme="majorHAnsi" w:hAnsiTheme="majorHAnsi" w:cs="Arial"/>
              </w:rPr>
            </w:pPr>
          </w:p>
          <w:p w:rsidR="00F5166B" w:rsidRPr="00F5166B" w:rsidRDefault="00F5166B" w:rsidP="00F5166B">
            <w:pPr>
              <w:jc w:val="both"/>
              <w:rPr>
                <w:rFonts w:asciiTheme="majorHAnsi" w:hAnsiTheme="majorHAnsi" w:cs="Arial"/>
              </w:rPr>
            </w:pPr>
            <w:r w:rsidRPr="00F5166B">
              <w:rPr>
                <w:rFonts w:asciiTheme="majorHAnsi" w:hAnsiTheme="majorHAnsi" w:cs="Arial"/>
              </w:rPr>
              <w:t>Técnicos: tv, PC, Tablet, video Beam</w:t>
            </w:r>
          </w:p>
          <w:p w:rsidR="008C0549" w:rsidRPr="00F5166B" w:rsidRDefault="008C0549" w:rsidP="00F5166B">
            <w:pPr>
              <w:jc w:val="both"/>
              <w:rPr>
                <w:rFonts w:asciiTheme="majorHAnsi" w:hAnsiTheme="majorHAnsi" w:cstheme="minorHAnsi"/>
                <w:b/>
              </w:rPr>
            </w:pPr>
          </w:p>
        </w:tc>
        <w:tc>
          <w:tcPr>
            <w:tcW w:w="1903" w:type="dxa"/>
          </w:tcPr>
          <w:p w:rsidR="008C0549" w:rsidRPr="00F5166B" w:rsidRDefault="003113B4" w:rsidP="00E77AE6">
            <w:pPr>
              <w:jc w:val="both"/>
              <w:rPr>
                <w:rFonts w:asciiTheme="majorHAnsi" w:hAnsiTheme="majorHAnsi"/>
              </w:rPr>
            </w:pPr>
            <w:r w:rsidRPr="00F5166B">
              <w:rPr>
                <w:rFonts w:asciiTheme="majorHAnsi" w:hAnsiTheme="majorHAnsi"/>
              </w:rPr>
              <w:t>Propuesta de intervención o interacción, fundamentada en la solución de problemas o en la poten</w:t>
            </w:r>
            <w:bookmarkStart w:id="4" w:name="_GoBack"/>
            <w:bookmarkEnd w:id="4"/>
            <w:r w:rsidRPr="00F5166B">
              <w:rPr>
                <w:rFonts w:asciiTheme="majorHAnsi" w:hAnsiTheme="majorHAnsi"/>
              </w:rPr>
              <w:t xml:space="preserve">ciación de </w:t>
            </w:r>
            <w:r w:rsidR="00E77AE6" w:rsidRPr="00F5166B">
              <w:rPr>
                <w:rFonts w:asciiTheme="majorHAnsi" w:hAnsiTheme="majorHAnsi"/>
              </w:rPr>
              <w:t>capacidades.</w:t>
            </w:r>
          </w:p>
          <w:p w:rsidR="00E77AE6" w:rsidRPr="00F5166B" w:rsidRDefault="00E77AE6" w:rsidP="00E77AE6">
            <w:pPr>
              <w:jc w:val="both"/>
              <w:rPr>
                <w:rFonts w:asciiTheme="majorHAnsi" w:hAnsiTheme="majorHAnsi" w:cstheme="minorHAnsi"/>
                <w:b/>
              </w:rPr>
            </w:pPr>
          </w:p>
          <w:p w:rsidR="00E77AE6" w:rsidRPr="00F5166B" w:rsidRDefault="00E77AE6" w:rsidP="00E77AE6">
            <w:pPr>
              <w:jc w:val="both"/>
              <w:rPr>
                <w:rFonts w:asciiTheme="majorHAnsi" w:hAnsiTheme="majorHAnsi" w:cstheme="minorHAnsi"/>
                <w:b/>
              </w:rPr>
            </w:pPr>
            <w:r w:rsidRPr="00F5166B">
              <w:rPr>
                <w:rFonts w:asciiTheme="majorHAnsi" w:hAnsiTheme="majorHAnsi"/>
              </w:rPr>
              <w:t>Procesos relacionados con la indagación, organización y sistematización de los resultados alcanzados</w:t>
            </w:r>
          </w:p>
        </w:tc>
      </w:tr>
    </w:tbl>
    <w:p w:rsidR="00C962AE" w:rsidRDefault="00C962AE" w:rsidP="00C962AE">
      <w:pPr>
        <w:rPr>
          <w:rFonts w:asciiTheme="majorHAnsi" w:hAnsiTheme="majorHAnsi" w:cstheme="minorHAnsi"/>
        </w:rPr>
      </w:pPr>
    </w:p>
    <w:bookmarkEnd w:id="3"/>
    <w:p w:rsidR="003113B4" w:rsidRPr="00C962AE" w:rsidRDefault="003113B4" w:rsidP="00C962AE">
      <w:pPr>
        <w:rPr>
          <w:rFonts w:asciiTheme="majorHAnsi" w:hAnsiTheme="majorHAnsi" w:cstheme="minorHAnsi"/>
        </w:rPr>
      </w:pPr>
    </w:p>
    <w:p w:rsidR="00C962AE" w:rsidRDefault="00C962AE" w:rsidP="00C962AE">
      <w:pPr>
        <w:pStyle w:val="Prrafodelista"/>
        <w:numPr>
          <w:ilvl w:val="0"/>
          <w:numId w:val="25"/>
        </w:numPr>
        <w:tabs>
          <w:tab w:val="left" w:pos="0"/>
        </w:tabs>
        <w:jc w:val="both"/>
        <w:rPr>
          <w:rFonts w:asciiTheme="majorHAnsi" w:hAnsiTheme="majorHAnsi" w:cs="Arial"/>
          <w:b/>
          <w:sz w:val="20"/>
          <w:szCs w:val="20"/>
        </w:rPr>
      </w:pPr>
      <w:r w:rsidRPr="00C962AE">
        <w:rPr>
          <w:rFonts w:asciiTheme="majorHAnsi" w:hAnsiTheme="majorHAnsi" w:cs="Arial"/>
          <w:b/>
          <w:sz w:val="20"/>
          <w:szCs w:val="20"/>
        </w:rPr>
        <w:t>Plenaria y socialización del trabajo</w:t>
      </w:r>
    </w:p>
    <w:p w:rsidR="0012046E" w:rsidRDefault="0012046E" w:rsidP="0012046E">
      <w:pPr>
        <w:tabs>
          <w:tab w:val="left" w:pos="0"/>
        </w:tabs>
        <w:jc w:val="both"/>
        <w:rPr>
          <w:rFonts w:asciiTheme="majorHAnsi" w:hAnsiTheme="majorHAnsi" w:cs="Arial"/>
          <w:b/>
        </w:rPr>
      </w:pPr>
    </w:p>
    <w:p w:rsidR="0012046E" w:rsidRPr="008B53F3" w:rsidRDefault="0012046E" w:rsidP="0012046E">
      <w:pPr>
        <w:tabs>
          <w:tab w:val="left" w:pos="0"/>
        </w:tabs>
        <w:jc w:val="both"/>
        <w:rPr>
          <w:rFonts w:asciiTheme="majorHAnsi" w:hAnsiTheme="majorHAnsi" w:cs="Arial"/>
        </w:rPr>
      </w:pPr>
      <w:bookmarkStart w:id="5" w:name="_Hlk33016593"/>
      <w:r w:rsidRPr="008B53F3">
        <w:rPr>
          <w:rFonts w:asciiTheme="majorHAnsi" w:hAnsiTheme="majorHAnsi" w:cs="Arial"/>
        </w:rPr>
        <w:t xml:space="preserve">Por cuestiones de tiempos y desplazamientos de </w:t>
      </w:r>
      <w:r w:rsidR="008B53F3" w:rsidRPr="008B53F3">
        <w:rPr>
          <w:rFonts w:asciiTheme="majorHAnsi" w:hAnsiTheme="majorHAnsi" w:cs="Arial"/>
        </w:rPr>
        <w:t>los miembros de la red a sus lugares de destino, se acordó dejar este punto como tema central para la próxima reunión.</w:t>
      </w:r>
    </w:p>
    <w:bookmarkEnd w:id="5"/>
    <w:p w:rsidR="00C962AE" w:rsidRPr="008B53F3" w:rsidRDefault="00C962AE" w:rsidP="00C962AE">
      <w:pPr>
        <w:pStyle w:val="Prrafodelista"/>
        <w:tabs>
          <w:tab w:val="left" w:pos="0"/>
        </w:tabs>
        <w:ind w:left="360"/>
        <w:jc w:val="both"/>
        <w:rPr>
          <w:rFonts w:asciiTheme="majorHAnsi" w:hAnsiTheme="majorHAnsi" w:cs="Arial"/>
          <w:sz w:val="20"/>
          <w:szCs w:val="20"/>
        </w:rPr>
      </w:pPr>
    </w:p>
    <w:p w:rsidR="00476421" w:rsidRDefault="00C962AE" w:rsidP="0019697D">
      <w:pPr>
        <w:pStyle w:val="Prrafodelista"/>
        <w:numPr>
          <w:ilvl w:val="0"/>
          <w:numId w:val="25"/>
        </w:numPr>
        <w:tabs>
          <w:tab w:val="left" w:pos="0"/>
        </w:tabs>
        <w:jc w:val="both"/>
        <w:rPr>
          <w:rFonts w:asciiTheme="majorHAnsi" w:hAnsiTheme="majorHAnsi" w:cs="Arial"/>
          <w:b/>
          <w:sz w:val="20"/>
          <w:szCs w:val="20"/>
        </w:rPr>
      </w:pPr>
      <w:r w:rsidRPr="00C962AE">
        <w:rPr>
          <w:rFonts w:asciiTheme="majorHAnsi" w:hAnsiTheme="majorHAnsi" w:cs="Arial"/>
          <w:b/>
          <w:sz w:val="20"/>
          <w:szCs w:val="20"/>
        </w:rPr>
        <w:t>Varios y compromisos</w:t>
      </w:r>
    </w:p>
    <w:p w:rsidR="003153B9" w:rsidRPr="003153B9" w:rsidRDefault="003153B9" w:rsidP="003153B9">
      <w:pPr>
        <w:tabs>
          <w:tab w:val="left" w:pos="0"/>
        </w:tabs>
        <w:jc w:val="both"/>
        <w:rPr>
          <w:rFonts w:asciiTheme="majorHAnsi" w:hAnsiTheme="majorHAnsi" w:cs="Arial"/>
          <w:b/>
        </w:rPr>
      </w:pPr>
    </w:p>
    <w:tbl>
      <w:tblPr>
        <w:tblStyle w:val="Tablaconcuadrculaclara1"/>
        <w:tblW w:w="9498" w:type="dxa"/>
        <w:tblInd w:w="-5" w:type="dxa"/>
        <w:tblLook w:val="04A0" w:firstRow="1" w:lastRow="0" w:firstColumn="1" w:lastColumn="0" w:noHBand="0" w:noVBand="1"/>
      </w:tblPr>
      <w:tblGrid>
        <w:gridCol w:w="3686"/>
        <w:gridCol w:w="3118"/>
        <w:gridCol w:w="2694"/>
      </w:tblGrid>
      <w:tr w:rsidR="00AF693A" w:rsidRPr="0019697D" w:rsidTr="00251BDC">
        <w:tc>
          <w:tcPr>
            <w:tcW w:w="3686" w:type="dxa"/>
            <w:shd w:val="clear" w:color="auto" w:fill="D9D9D9" w:themeFill="background1" w:themeFillShade="D9"/>
          </w:tcPr>
          <w:p w:rsidR="007F78CE" w:rsidRPr="0019697D" w:rsidRDefault="007F78CE" w:rsidP="0019697D">
            <w:pPr>
              <w:pStyle w:val="Prrafodelista"/>
              <w:spacing w:after="0" w:line="240" w:lineRule="auto"/>
              <w:ind w:left="0"/>
              <w:jc w:val="center"/>
              <w:rPr>
                <w:rFonts w:ascii="Cambria" w:hAnsi="Cambria" w:cs="Arial"/>
                <w:b/>
                <w:sz w:val="20"/>
                <w:szCs w:val="20"/>
              </w:rPr>
            </w:pPr>
            <w:r w:rsidRPr="0019697D">
              <w:rPr>
                <w:rFonts w:ascii="Cambria" w:hAnsi="Cambria" w:cs="Arial"/>
                <w:b/>
                <w:sz w:val="20"/>
                <w:szCs w:val="20"/>
              </w:rPr>
              <w:t>Acción</w:t>
            </w:r>
          </w:p>
        </w:tc>
        <w:tc>
          <w:tcPr>
            <w:tcW w:w="3118" w:type="dxa"/>
            <w:shd w:val="clear" w:color="auto" w:fill="D9D9D9" w:themeFill="background1" w:themeFillShade="D9"/>
          </w:tcPr>
          <w:p w:rsidR="007F78CE" w:rsidRPr="0019697D" w:rsidRDefault="007F78CE" w:rsidP="0019697D">
            <w:pPr>
              <w:pStyle w:val="Prrafodelista"/>
              <w:spacing w:after="0" w:line="240" w:lineRule="auto"/>
              <w:ind w:left="0"/>
              <w:jc w:val="center"/>
              <w:rPr>
                <w:rFonts w:ascii="Cambria" w:hAnsi="Cambria" w:cs="Arial"/>
                <w:b/>
                <w:sz w:val="20"/>
                <w:szCs w:val="20"/>
              </w:rPr>
            </w:pPr>
            <w:r w:rsidRPr="0019697D">
              <w:rPr>
                <w:rFonts w:ascii="Cambria" w:hAnsi="Cambria" w:cs="Arial"/>
                <w:b/>
                <w:sz w:val="20"/>
                <w:szCs w:val="20"/>
              </w:rPr>
              <w:t>Responsable</w:t>
            </w:r>
          </w:p>
        </w:tc>
        <w:tc>
          <w:tcPr>
            <w:tcW w:w="2694" w:type="dxa"/>
            <w:shd w:val="clear" w:color="auto" w:fill="D9D9D9" w:themeFill="background1" w:themeFillShade="D9"/>
          </w:tcPr>
          <w:p w:rsidR="007F78CE" w:rsidRPr="0019697D" w:rsidRDefault="007F78CE" w:rsidP="0019697D">
            <w:pPr>
              <w:pStyle w:val="Prrafodelista"/>
              <w:spacing w:after="0" w:line="240" w:lineRule="auto"/>
              <w:ind w:left="0"/>
              <w:jc w:val="center"/>
              <w:rPr>
                <w:rFonts w:ascii="Cambria" w:hAnsi="Cambria" w:cs="Arial"/>
                <w:b/>
                <w:sz w:val="20"/>
                <w:szCs w:val="20"/>
              </w:rPr>
            </w:pPr>
            <w:r w:rsidRPr="0019697D">
              <w:rPr>
                <w:rFonts w:ascii="Cambria" w:hAnsi="Cambria" w:cs="Arial"/>
                <w:b/>
                <w:sz w:val="20"/>
                <w:szCs w:val="20"/>
              </w:rPr>
              <w:t>Tiempo</w:t>
            </w:r>
          </w:p>
        </w:tc>
      </w:tr>
      <w:tr w:rsidR="00AF693A" w:rsidRPr="0019697D" w:rsidTr="00251BDC">
        <w:tc>
          <w:tcPr>
            <w:tcW w:w="3686" w:type="dxa"/>
          </w:tcPr>
          <w:p w:rsidR="007F78CE" w:rsidRPr="0019697D" w:rsidRDefault="005A3977" w:rsidP="0019697D">
            <w:pPr>
              <w:pStyle w:val="Prrafodelista"/>
              <w:spacing w:after="0" w:line="240" w:lineRule="auto"/>
              <w:ind w:left="0"/>
              <w:jc w:val="both"/>
              <w:rPr>
                <w:rFonts w:ascii="Cambria" w:hAnsi="Cambria" w:cs="Arial"/>
                <w:sz w:val="20"/>
                <w:szCs w:val="20"/>
              </w:rPr>
            </w:pPr>
            <w:r w:rsidRPr="0019697D">
              <w:rPr>
                <w:rFonts w:ascii="Cambria" w:hAnsi="Cambria" w:cs="Arial"/>
                <w:sz w:val="20"/>
                <w:szCs w:val="20"/>
              </w:rPr>
              <w:t>Próxima reunión de la Red</w:t>
            </w:r>
          </w:p>
        </w:tc>
        <w:tc>
          <w:tcPr>
            <w:tcW w:w="3118" w:type="dxa"/>
          </w:tcPr>
          <w:p w:rsidR="007F78CE" w:rsidRPr="0019697D" w:rsidRDefault="003153B9" w:rsidP="0019697D">
            <w:pPr>
              <w:pStyle w:val="Prrafodelista"/>
              <w:spacing w:after="0" w:line="240" w:lineRule="auto"/>
              <w:ind w:left="0"/>
              <w:jc w:val="both"/>
              <w:rPr>
                <w:rFonts w:ascii="Cambria" w:hAnsi="Cambria" w:cs="Arial"/>
                <w:sz w:val="20"/>
                <w:szCs w:val="20"/>
              </w:rPr>
            </w:pPr>
            <w:r>
              <w:rPr>
                <w:rFonts w:ascii="Cambria" w:hAnsi="Cambria" w:cs="Arial"/>
                <w:sz w:val="20"/>
                <w:szCs w:val="20"/>
              </w:rPr>
              <w:t>Corporación Universitaria Lasallista</w:t>
            </w:r>
          </w:p>
        </w:tc>
        <w:tc>
          <w:tcPr>
            <w:tcW w:w="2694" w:type="dxa"/>
          </w:tcPr>
          <w:p w:rsidR="007F78CE" w:rsidRPr="0019697D" w:rsidRDefault="00F56BEA" w:rsidP="0019697D">
            <w:pPr>
              <w:pStyle w:val="Prrafodelista"/>
              <w:spacing w:after="0" w:line="240" w:lineRule="auto"/>
              <w:ind w:left="0"/>
              <w:jc w:val="both"/>
              <w:rPr>
                <w:rFonts w:ascii="Cambria" w:hAnsi="Cambria" w:cs="Arial"/>
                <w:sz w:val="20"/>
                <w:szCs w:val="20"/>
              </w:rPr>
            </w:pPr>
            <w:r>
              <w:rPr>
                <w:rFonts w:ascii="Cambria" w:hAnsi="Cambria" w:cs="Arial"/>
                <w:sz w:val="20"/>
                <w:szCs w:val="20"/>
              </w:rPr>
              <w:t xml:space="preserve">30 </w:t>
            </w:r>
            <w:r w:rsidR="000B40AC">
              <w:rPr>
                <w:rFonts w:ascii="Cambria" w:hAnsi="Cambria" w:cs="Arial"/>
                <w:sz w:val="20"/>
                <w:szCs w:val="20"/>
              </w:rPr>
              <w:t xml:space="preserve">de </w:t>
            </w:r>
            <w:r>
              <w:rPr>
                <w:rFonts w:ascii="Cambria" w:hAnsi="Cambria" w:cs="Arial"/>
                <w:sz w:val="20"/>
                <w:szCs w:val="20"/>
              </w:rPr>
              <w:t>marzo</w:t>
            </w:r>
            <w:r w:rsidR="009F3824">
              <w:rPr>
                <w:rFonts w:ascii="Cambria" w:hAnsi="Cambria" w:cs="Arial"/>
                <w:sz w:val="20"/>
                <w:szCs w:val="20"/>
              </w:rPr>
              <w:t xml:space="preserve"> de 2020</w:t>
            </w:r>
          </w:p>
        </w:tc>
      </w:tr>
      <w:tr w:rsidR="00A762EB" w:rsidRPr="0019697D" w:rsidTr="00251BDC">
        <w:tc>
          <w:tcPr>
            <w:tcW w:w="3686" w:type="dxa"/>
          </w:tcPr>
          <w:p w:rsidR="00A762EB" w:rsidRPr="0019697D" w:rsidRDefault="00EA6074" w:rsidP="00A762EB">
            <w:pPr>
              <w:pStyle w:val="Prrafodelista"/>
              <w:spacing w:after="0" w:line="240" w:lineRule="auto"/>
              <w:ind w:left="0"/>
              <w:jc w:val="both"/>
              <w:rPr>
                <w:rFonts w:ascii="Cambria" w:hAnsi="Cambria" w:cs="Arial"/>
                <w:sz w:val="20"/>
                <w:szCs w:val="20"/>
              </w:rPr>
            </w:pPr>
            <w:r>
              <w:rPr>
                <w:rFonts w:ascii="Cambria" w:hAnsi="Cambria" w:cs="Arial"/>
                <w:sz w:val="20"/>
                <w:szCs w:val="20"/>
              </w:rPr>
              <w:t>Socialización del plan de trabajo para la Red y el Semillero</w:t>
            </w:r>
          </w:p>
        </w:tc>
        <w:tc>
          <w:tcPr>
            <w:tcW w:w="3118" w:type="dxa"/>
          </w:tcPr>
          <w:p w:rsidR="00A762EB" w:rsidRPr="0019697D" w:rsidRDefault="00EA6074" w:rsidP="00A762EB">
            <w:pPr>
              <w:jc w:val="both"/>
              <w:rPr>
                <w:rFonts w:ascii="Cambria" w:hAnsi="Cambria" w:cs="Arial"/>
              </w:rPr>
            </w:pPr>
            <w:r>
              <w:rPr>
                <w:rFonts w:ascii="Cambria" w:hAnsi="Cambria" w:cs="Arial"/>
              </w:rPr>
              <w:t>Aportes de cada grupo de trabajo – sistematización del coordinador</w:t>
            </w:r>
          </w:p>
        </w:tc>
        <w:tc>
          <w:tcPr>
            <w:tcW w:w="2694" w:type="dxa"/>
          </w:tcPr>
          <w:p w:rsidR="00A762EB" w:rsidRPr="0019697D" w:rsidRDefault="00EA6074" w:rsidP="00A762EB">
            <w:pPr>
              <w:pStyle w:val="Prrafodelista"/>
              <w:spacing w:after="0" w:line="240" w:lineRule="auto"/>
              <w:ind w:left="0"/>
              <w:jc w:val="both"/>
              <w:rPr>
                <w:rFonts w:ascii="Cambria" w:hAnsi="Cambria" w:cs="Arial"/>
                <w:sz w:val="20"/>
                <w:szCs w:val="20"/>
              </w:rPr>
            </w:pPr>
            <w:r>
              <w:rPr>
                <w:rFonts w:ascii="Cambria" w:hAnsi="Cambria" w:cs="Arial"/>
                <w:sz w:val="20"/>
                <w:szCs w:val="20"/>
              </w:rPr>
              <w:t>13 de abril de 2020</w:t>
            </w:r>
          </w:p>
        </w:tc>
      </w:tr>
      <w:tr w:rsidR="00A762EB" w:rsidRPr="0019697D" w:rsidTr="00251BDC">
        <w:tc>
          <w:tcPr>
            <w:tcW w:w="3686" w:type="dxa"/>
          </w:tcPr>
          <w:p w:rsidR="00A762EB" w:rsidRPr="0019697D" w:rsidRDefault="00A762EB" w:rsidP="00A762EB">
            <w:pPr>
              <w:pStyle w:val="Prrafodelista"/>
              <w:spacing w:after="0" w:line="240" w:lineRule="auto"/>
              <w:ind w:left="0"/>
              <w:jc w:val="both"/>
              <w:rPr>
                <w:rFonts w:ascii="Cambria" w:hAnsi="Cambria" w:cs="Arial"/>
                <w:sz w:val="20"/>
                <w:szCs w:val="20"/>
              </w:rPr>
            </w:pPr>
            <w:r w:rsidRPr="0019697D">
              <w:rPr>
                <w:rFonts w:ascii="Cambria" w:hAnsi="Cambria" w:cs="Arial"/>
                <w:sz w:val="20"/>
                <w:szCs w:val="20"/>
              </w:rPr>
              <w:t>Remitir soportes de aprobación y vinculación a la Red</w:t>
            </w:r>
          </w:p>
        </w:tc>
        <w:tc>
          <w:tcPr>
            <w:tcW w:w="3118" w:type="dxa"/>
          </w:tcPr>
          <w:p w:rsidR="00A762EB" w:rsidRDefault="00A762EB" w:rsidP="00A762EB">
            <w:pPr>
              <w:pStyle w:val="Prrafodelista"/>
              <w:spacing w:after="0" w:line="240" w:lineRule="auto"/>
              <w:ind w:left="0"/>
              <w:jc w:val="both"/>
              <w:rPr>
                <w:rFonts w:ascii="Cambria" w:hAnsi="Cambria" w:cs="Arial"/>
                <w:sz w:val="20"/>
                <w:szCs w:val="20"/>
              </w:rPr>
            </w:pPr>
            <w:r>
              <w:rPr>
                <w:rFonts w:ascii="Cambria" w:hAnsi="Cambria" w:cs="Arial"/>
                <w:sz w:val="20"/>
                <w:szCs w:val="20"/>
              </w:rPr>
              <w:t>ENS Pedro Justo Berrio</w:t>
            </w:r>
          </w:p>
          <w:p w:rsidR="00A762EB" w:rsidRPr="0019697D" w:rsidRDefault="00A762EB" w:rsidP="00A762EB">
            <w:pPr>
              <w:pStyle w:val="Prrafodelista"/>
              <w:spacing w:after="0" w:line="240" w:lineRule="auto"/>
              <w:ind w:left="0"/>
              <w:jc w:val="both"/>
              <w:rPr>
                <w:rFonts w:ascii="Cambria" w:hAnsi="Cambria" w:cs="Arial"/>
                <w:sz w:val="20"/>
                <w:szCs w:val="20"/>
              </w:rPr>
            </w:pPr>
            <w:r>
              <w:rPr>
                <w:rFonts w:ascii="Cambria" w:hAnsi="Cambria" w:cs="Arial"/>
                <w:sz w:val="20"/>
                <w:szCs w:val="20"/>
              </w:rPr>
              <w:t>ENS San Roque</w:t>
            </w:r>
          </w:p>
        </w:tc>
        <w:tc>
          <w:tcPr>
            <w:tcW w:w="2694" w:type="dxa"/>
          </w:tcPr>
          <w:p w:rsidR="00A762EB" w:rsidRPr="00A762EB" w:rsidRDefault="00207D34" w:rsidP="00A762EB">
            <w:pPr>
              <w:rPr>
                <w:rFonts w:ascii="Cambria" w:hAnsi="Cambria" w:cs="Arial"/>
              </w:rPr>
            </w:pPr>
            <w:r>
              <w:rPr>
                <w:rFonts w:ascii="Cambria" w:hAnsi="Cambria" w:cs="Arial"/>
              </w:rPr>
              <w:t>Antes del 10 de febrero de 2020</w:t>
            </w:r>
          </w:p>
        </w:tc>
      </w:tr>
      <w:tr w:rsidR="000E1822" w:rsidRPr="0019697D" w:rsidTr="00251BDC">
        <w:tc>
          <w:tcPr>
            <w:tcW w:w="3686" w:type="dxa"/>
          </w:tcPr>
          <w:p w:rsidR="000E1822" w:rsidRPr="0019697D" w:rsidRDefault="00ED2660" w:rsidP="00A762EB">
            <w:pPr>
              <w:pStyle w:val="Prrafodelista"/>
              <w:spacing w:after="0" w:line="240" w:lineRule="auto"/>
              <w:ind w:left="0"/>
              <w:jc w:val="both"/>
              <w:rPr>
                <w:rFonts w:ascii="Cambria" w:hAnsi="Cambria" w:cs="Arial"/>
                <w:sz w:val="20"/>
                <w:szCs w:val="20"/>
              </w:rPr>
            </w:pPr>
            <w:r>
              <w:rPr>
                <w:rFonts w:ascii="Cambria" w:hAnsi="Cambria" w:cs="Arial"/>
                <w:sz w:val="20"/>
                <w:szCs w:val="20"/>
              </w:rPr>
              <w:t xml:space="preserve">Registro de proyectos de investigación del Semillero ante </w:t>
            </w:r>
            <w:proofErr w:type="spellStart"/>
            <w:r>
              <w:rPr>
                <w:rFonts w:ascii="Cambria" w:hAnsi="Cambria" w:cs="Arial"/>
                <w:sz w:val="20"/>
                <w:szCs w:val="20"/>
              </w:rPr>
              <w:t>Redcolsi</w:t>
            </w:r>
            <w:proofErr w:type="spellEnd"/>
          </w:p>
        </w:tc>
        <w:tc>
          <w:tcPr>
            <w:tcW w:w="3118" w:type="dxa"/>
          </w:tcPr>
          <w:p w:rsidR="000E1822" w:rsidRDefault="00ED2660" w:rsidP="00A762EB">
            <w:pPr>
              <w:pStyle w:val="Prrafodelista"/>
              <w:spacing w:after="0" w:line="240" w:lineRule="auto"/>
              <w:ind w:left="0"/>
              <w:jc w:val="both"/>
              <w:rPr>
                <w:rFonts w:ascii="Cambria" w:hAnsi="Cambria" w:cs="Arial"/>
                <w:sz w:val="20"/>
                <w:szCs w:val="20"/>
              </w:rPr>
            </w:pPr>
            <w:r>
              <w:rPr>
                <w:rFonts w:ascii="Cambria" w:hAnsi="Cambria" w:cs="Arial"/>
                <w:sz w:val="20"/>
                <w:szCs w:val="20"/>
              </w:rPr>
              <w:t>Escuela Normal de Marinilla</w:t>
            </w:r>
          </w:p>
          <w:p w:rsidR="00ED2660" w:rsidRDefault="00ED2660" w:rsidP="00A762EB">
            <w:pPr>
              <w:pStyle w:val="Prrafodelista"/>
              <w:spacing w:after="0" w:line="240" w:lineRule="auto"/>
              <w:ind w:left="0"/>
              <w:jc w:val="both"/>
              <w:rPr>
                <w:rFonts w:ascii="Cambria" w:hAnsi="Cambria" w:cs="Arial"/>
                <w:sz w:val="20"/>
                <w:szCs w:val="20"/>
              </w:rPr>
            </w:pPr>
            <w:r>
              <w:rPr>
                <w:rFonts w:ascii="Cambria" w:hAnsi="Cambria" w:cs="Arial"/>
                <w:sz w:val="20"/>
                <w:szCs w:val="20"/>
              </w:rPr>
              <w:t>UCO</w:t>
            </w:r>
          </w:p>
        </w:tc>
        <w:tc>
          <w:tcPr>
            <w:tcW w:w="2694" w:type="dxa"/>
          </w:tcPr>
          <w:p w:rsidR="000E1822" w:rsidRDefault="00ED2660" w:rsidP="00A762EB">
            <w:pPr>
              <w:rPr>
                <w:rFonts w:ascii="Cambria" w:hAnsi="Cambria" w:cs="Arial"/>
              </w:rPr>
            </w:pPr>
            <w:r>
              <w:rPr>
                <w:rFonts w:ascii="Cambria" w:hAnsi="Cambria" w:cs="Arial"/>
              </w:rPr>
              <w:t xml:space="preserve">14 de </w:t>
            </w:r>
            <w:r w:rsidR="00F56BEA">
              <w:rPr>
                <w:rFonts w:ascii="Cambria" w:hAnsi="Cambria" w:cs="Arial"/>
              </w:rPr>
              <w:t>febrero</w:t>
            </w:r>
            <w:r>
              <w:rPr>
                <w:rFonts w:ascii="Cambria" w:hAnsi="Cambria" w:cs="Arial"/>
              </w:rPr>
              <w:t xml:space="preserve"> 2020</w:t>
            </w:r>
          </w:p>
        </w:tc>
      </w:tr>
      <w:tr w:rsidR="00ED2660" w:rsidRPr="0019697D" w:rsidTr="00251BDC">
        <w:tc>
          <w:tcPr>
            <w:tcW w:w="3686" w:type="dxa"/>
          </w:tcPr>
          <w:p w:rsidR="00ED2660" w:rsidRDefault="00ED2660" w:rsidP="00A762EB">
            <w:pPr>
              <w:pStyle w:val="Prrafodelista"/>
              <w:spacing w:after="0" w:line="240" w:lineRule="auto"/>
              <w:ind w:left="0"/>
              <w:jc w:val="both"/>
              <w:rPr>
                <w:rFonts w:ascii="Cambria" w:hAnsi="Cambria" w:cs="Arial"/>
                <w:sz w:val="20"/>
                <w:szCs w:val="20"/>
              </w:rPr>
            </w:pPr>
            <w:r>
              <w:rPr>
                <w:rFonts w:ascii="Cambria" w:hAnsi="Cambria" w:cs="Arial"/>
                <w:sz w:val="20"/>
                <w:szCs w:val="20"/>
              </w:rPr>
              <w:t>Participación en la socialización de semilleros</w:t>
            </w:r>
          </w:p>
        </w:tc>
        <w:tc>
          <w:tcPr>
            <w:tcW w:w="3118" w:type="dxa"/>
          </w:tcPr>
          <w:p w:rsidR="00ED2660" w:rsidRDefault="00ED2660" w:rsidP="00A762EB">
            <w:pPr>
              <w:pStyle w:val="Prrafodelista"/>
              <w:spacing w:after="0" w:line="240" w:lineRule="auto"/>
              <w:ind w:left="0"/>
              <w:jc w:val="both"/>
              <w:rPr>
                <w:rFonts w:ascii="Cambria" w:hAnsi="Cambria" w:cs="Arial"/>
                <w:sz w:val="20"/>
                <w:szCs w:val="20"/>
              </w:rPr>
            </w:pPr>
            <w:r>
              <w:rPr>
                <w:rFonts w:ascii="Cambria" w:hAnsi="Cambria" w:cs="Arial"/>
                <w:sz w:val="20"/>
                <w:szCs w:val="20"/>
              </w:rPr>
              <w:t>Semillero - REDPPI</w:t>
            </w:r>
          </w:p>
        </w:tc>
        <w:tc>
          <w:tcPr>
            <w:tcW w:w="2694" w:type="dxa"/>
          </w:tcPr>
          <w:p w:rsidR="00ED2660" w:rsidRDefault="00ED2660" w:rsidP="00A762EB">
            <w:pPr>
              <w:rPr>
                <w:rFonts w:ascii="Cambria" w:hAnsi="Cambria" w:cs="Arial"/>
              </w:rPr>
            </w:pPr>
            <w:r>
              <w:rPr>
                <w:rFonts w:ascii="Cambria" w:hAnsi="Cambria" w:cs="Arial"/>
              </w:rPr>
              <w:t>Marzo de 2020</w:t>
            </w:r>
          </w:p>
        </w:tc>
      </w:tr>
    </w:tbl>
    <w:p w:rsidR="007F78CE" w:rsidRPr="0019697D" w:rsidRDefault="007F78CE" w:rsidP="0019697D">
      <w:pPr>
        <w:rPr>
          <w:rFonts w:ascii="Cambria" w:hAnsi="Cambria" w:cs="Arial"/>
          <w:b/>
        </w:rPr>
      </w:pPr>
    </w:p>
    <w:p w:rsidR="001368F4" w:rsidRPr="0019697D" w:rsidRDefault="00B94B86" w:rsidP="0019697D">
      <w:pPr>
        <w:tabs>
          <w:tab w:val="left" w:pos="0"/>
        </w:tabs>
        <w:jc w:val="both"/>
        <w:rPr>
          <w:rFonts w:ascii="Cambria" w:hAnsi="Cambria" w:cs="Arial"/>
        </w:rPr>
      </w:pPr>
      <w:r w:rsidRPr="0019697D">
        <w:rPr>
          <w:rFonts w:ascii="Cambria" w:hAnsi="Cambria" w:cs="Arial"/>
        </w:rPr>
        <w:t>Siendo la</w:t>
      </w:r>
      <w:r w:rsidR="007F78CE" w:rsidRPr="0019697D">
        <w:rPr>
          <w:rFonts w:ascii="Cambria" w:hAnsi="Cambria" w:cs="Arial"/>
        </w:rPr>
        <w:t xml:space="preserve">s </w:t>
      </w:r>
      <w:r w:rsidR="00EA6074">
        <w:rPr>
          <w:rFonts w:ascii="Cambria" w:hAnsi="Cambria" w:cs="Arial"/>
        </w:rPr>
        <w:t>3</w:t>
      </w:r>
      <w:r w:rsidR="0041430D" w:rsidRPr="0019697D">
        <w:rPr>
          <w:rFonts w:ascii="Cambria" w:hAnsi="Cambria" w:cs="Arial"/>
        </w:rPr>
        <w:t>:</w:t>
      </w:r>
      <w:r w:rsidR="000B40AC">
        <w:rPr>
          <w:rFonts w:ascii="Cambria" w:hAnsi="Cambria" w:cs="Arial"/>
        </w:rPr>
        <w:t>0</w:t>
      </w:r>
      <w:r w:rsidR="00A06972" w:rsidRPr="0019697D">
        <w:rPr>
          <w:rFonts w:ascii="Cambria" w:hAnsi="Cambria" w:cs="Arial"/>
        </w:rPr>
        <w:t>0 p.m.</w:t>
      </w:r>
      <w:r w:rsidR="00026939" w:rsidRPr="0019697D">
        <w:rPr>
          <w:rFonts w:ascii="Cambria" w:hAnsi="Cambria" w:cs="Arial"/>
        </w:rPr>
        <w:t xml:space="preserve"> se dio</w:t>
      </w:r>
      <w:r w:rsidR="00992C52" w:rsidRPr="0019697D">
        <w:rPr>
          <w:rFonts w:ascii="Cambria" w:hAnsi="Cambria" w:cs="Arial"/>
        </w:rPr>
        <w:t xml:space="preserve"> por </w:t>
      </w:r>
      <w:r w:rsidR="00610FFB" w:rsidRPr="0019697D">
        <w:rPr>
          <w:rFonts w:ascii="Cambria" w:hAnsi="Cambria" w:cs="Arial"/>
        </w:rPr>
        <w:t>terminad</w:t>
      </w:r>
      <w:r w:rsidR="007F78CE" w:rsidRPr="0019697D">
        <w:rPr>
          <w:rFonts w:ascii="Cambria" w:hAnsi="Cambria" w:cs="Arial"/>
        </w:rPr>
        <w:t>o el encuentro</w:t>
      </w:r>
      <w:r w:rsidR="00072D2F" w:rsidRPr="0019697D">
        <w:rPr>
          <w:rFonts w:ascii="Cambria" w:hAnsi="Cambria" w:cs="Arial"/>
        </w:rPr>
        <w:t xml:space="preserve">, agradeciendo la deferencia, generosidad y </w:t>
      </w:r>
      <w:r w:rsidR="009F3824">
        <w:rPr>
          <w:rFonts w:ascii="Cambria" w:hAnsi="Cambria" w:cs="Arial"/>
        </w:rPr>
        <w:t>compromiso de todos los asistentes</w:t>
      </w:r>
      <w:r w:rsidR="00072D2F" w:rsidRPr="0019697D">
        <w:rPr>
          <w:rFonts w:ascii="Cambria" w:hAnsi="Cambria" w:cs="Arial"/>
        </w:rPr>
        <w:t>.</w:t>
      </w:r>
      <w:r w:rsidR="00992C52" w:rsidRPr="0019697D">
        <w:rPr>
          <w:rFonts w:ascii="Cambria" w:hAnsi="Cambria" w:cs="Arial"/>
        </w:rPr>
        <w:t xml:space="preserve"> </w:t>
      </w:r>
      <w:r w:rsidR="002B7761" w:rsidRPr="0019697D">
        <w:rPr>
          <w:rFonts w:ascii="Cambria" w:hAnsi="Cambria" w:cs="Arial"/>
        </w:rPr>
        <w:t xml:space="preserve"> </w:t>
      </w:r>
    </w:p>
    <w:p w:rsidR="0003061C" w:rsidRPr="0019697D" w:rsidRDefault="0003061C" w:rsidP="0019697D">
      <w:pPr>
        <w:tabs>
          <w:tab w:val="left" w:pos="0"/>
        </w:tabs>
        <w:jc w:val="both"/>
        <w:rPr>
          <w:rFonts w:ascii="Cambria" w:hAnsi="Cambria" w:cs="Arial"/>
        </w:rPr>
      </w:pPr>
    </w:p>
    <w:tbl>
      <w:tblPr>
        <w:tblStyle w:val="Tablaconcuadrculaclara1"/>
        <w:tblW w:w="9493" w:type="dxa"/>
        <w:tblLook w:val="04A0" w:firstRow="1" w:lastRow="0" w:firstColumn="1" w:lastColumn="0" w:noHBand="0" w:noVBand="1"/>
      </w:tblPr>
      <w:tblGrid>
        <w:gridCol w:w="3132"/>
        <w:gridCol w:w="3242"/>
        <w:gridCol w:w="3119"/>
      </w:tblGrid>
      <w:tr w:rsidR="00AF693A" w:rsidRPr="0019697D" w:rsidTr="00360FC8">
        <w:tc>
          <w:tcPr>
            <w:tcW w:w="3132" w:type="dxa"/>
          </w:tcPr>
          <w:p w:rsidR="00C96F38" w:rsidRPr="0019697D" w:rsidRDefault="00B94B86" w:rsidP="0019697D">
            <w:pPr>
              <w:tabs>
                <w:tab w:val="left" w:pos="0"/>
              </w:tabs>
              <w:jc w:val="center"/>
              <w:rPr>
                <w:rFonts w:ascii="Cambria" w:hAnsi="Cambria" w:cs="Arial"/>
                <w:b/>
              </w:rPr>
            </w:pPr>
            <w:r w:rsidRPr="0019697D">
              <w:rPr>
                <w:rFonts w:ascii="Cambria" w:hAnsi="Cambria" w:cs="Arial"/>
                <w:b/>
              </w:rPr>
              <w:t>Elaboró</w:t>
            </w:r>
          </w:p>
        </w:tc>
        <w:tc>
          <w:tcPr>
            <w:tcW w:w="3242" w:type="dxa"/>
          </w:tcPr>
          <w:p w:rsidR="00B94B86" w:rsidRPr="0019697D" w:rsidRDefault="00B94B86" w:rsidP="0019697D">
            <w:pPr>
              <w:tabs>
                <w:tab w:val="left" w:pos="0"/>
              </w:tabs>
              <w:jc w:val="center"/>
              <w:rPr>
                <w:rFonts w:ascii="Cambria" w:hAnsi="Cambria" w:cs="Arial"/>
                <w:b/>
              </w:rPr>
            </w:pPr>
            <w:r w:rsidRPr="0019697D">
              <w:rPr>
                <w:rFonts w:ascii="Cambria" w:hAnsi="Cambria" w:cs="Arial"/>
                <w:b/>
              </w:rPr>
              <w:t>Aprobó</w:t>
            </w:r>
          </w:p>
        </w:tc>
        <w:tc>
          <w:tcPr>
            <w:tcW w:w="3119" w:type="dxa"/>
          </w:tcPr>
          <w:p w:rsidR="00B94B86" w:rsidRPr="0019697D" w:rsidRDefault="00B94B86" w:rsidP="0019697D">
            <w:pPr>
              <w:tabs>
                <w:tab w:val="left" w:pos="0"/>
              </w:tabs>
              <w:jc w:val="center"/>
              <w:rPr>
                <w:rFonts w:ascii="Cambria" w:hAnsi="Cambria" w:cs="Arial"/>
                <w:b/>
              </w:rPr>
            </w:pPr>
            <w:r w:rsidRPr="0019697D">
              <w:rPr>
                <w:rFonts w:ascii="Cambria" w:hAnsi="Cambria" w:cs="Arial"/>
                <w:b/>
              </w:rPr>
              <w:t>Validó</w:t>
            </w:r>
          </w:p>
        </w:tc>
      </w:tr>
      <w:tr w:rsidR="00AF693A" w:rsidRPr="0019697D" w:rsidTr="00360FC8">
        <w:tc>
          <w:tcPr>
            <w:tcW w:w="3132" w:type="dxa"/>
          </w:tcPr>
          <w:p w:rsidR="002B7761" w:rsidRPr="0019697D" w:rsidRDefault="002B7761" w:rsidP="0019697D">
            <w:pPr>
              <w:tabs>
                <w:tab w:val="left" w:pos="0"/>
              </w:tabs>
              <w:jc w:val="both"/>
              <w:rPr>
                <w:rFonts w:ascii="Cambria" w:hAnsi="Cambria" w:cs="Arial"/>
              </w:rPr>
            </w:pPr>
          </w:p>
          <w:p w:rsidR="002B7761" w:rsidRPr="0019697D" w:rsidRDefault="00EA3F35" w:rsidP="0019697D">
            <w:pPr>
              <w:tabs>
                <w:tab w:val="left" w:pos="0"/>
              </w:tabs>
              <w:jc w:val="both"/>
              <w:rPr>
                <w:rFonts w:ascii="Cambria" w:hAnsi="Cambria" w:cs="Arial"/>
              </w:rPr>
            </w:pPr>
            <w:r w:rsidRPr="0019697D">
              <w:rPr>
                <w:rFonts w:ascii="Cambria" w:hAnsi="Cambria" w:cs="Arial"/>
              </w:rPr>
              <w:t>Presidente de REDPPI</w:t>
            </w:r>
          </w:p>
          <w:p w:rsidR="00B94B86" w:rsidRPr="0019697D" w:rsidRDefault="00B94B86" w:rsidP="0019697D">
            <w:pPr>
              <w:tabs>
                <w:tab w:val="left" w:pos="0"/>
              </w:tabs>
              <w:jc w:val="both"/>
              <w:rPr>
                <w:rFonts w:ascii="Cambria" w:hAnsi="Cambria" w:cs="Arial"/>
              </w:rPr>
            </w:pPr>
          </w:p>
        </w:tc>
        <w:tc>
          <w:tcPr>
            <w:tcW w:w="3242" w:type="dxa"/>
          </w:tcPr>
          <w:p w:rsidR="00A322C9" w:rsidRPr="0019697D" w:rsidRDefault="002B7761" w:rsidP="0019697D">
            <w:pPr>
              <w:tabs>
                <w:tab w:val="left" w:pos="0"/>
              </w:tabs>
              <w:jc w:val="both"/>
              <w:rPr>
                <w:rFonts w:ascii="Cambria" w:hAnsi="Cambria" w:cs="Arial"/>
              </w:rPr>
            </w:pPr>
            <w:r w:rsidRPr="0019697D">
              <w:rPr>
                <w:rFonts w:ascii="Cambria" w:hAnsi="Cambria" w:cs="Arial"/>
              </w:rPr>
              <w:t xml:space="preserve"> </w:t>
            </w:r>
          </w:p>
          <w:p w:rsidR="00B94B86" w:rsidRPr="0019697D" w:rsidRDefault="0067203A" w:rsidP="0019697D">
            <w:pPr>
              <w:tabs>
                <w:tab w:val="left" w:pos="0"/>
              </w:tabs>
              <w:jc w:val="both"/>
              <w:rPr>
                <w:rFonts w:ascii="Cambria" w:hAnsi="Cambria" w:cs="Arial"/>
              </w:rPr>
            </w:pPr>
            <w:r w:rsidRPr="0019697D">
              <w:rPr>
                <w:rFonts w:ascii="Cambria" w:hAnsi="Cambria" w:cs="Arial"/>
              </w:rPr>
              <w:t>Miembros de la Red</w:t>
            </w:r>
          </w:p>
        </w:tc>
        <w:tc>
          <w:tcPr>
            <w:tcW w:w="3119" w:type="dxa"/>
          </w:tcPr>
          <w:p w:rsidR="00A322C9" w:rsidRPr="0019697D" w:rsidRDefault="00A322C9" w:rsidP="0019697D">
            <w:pPr>
              <w:tabs>
                <w:tab w:val="left" w:pos="0"/>
              </w:tabs>
              <w:jc w:val="both"/>
              <w:rPr>
                <w:rFonts w:ascii="Cambria" w:hAnsi="Cambria" w:cs="Arial"/>
              </w:rPr>
            </w:pPr>
          </w:p>
          <w:p w:rsidR="00B94B86" w:rsidRPr="0019697D" w:rsidRDefault="0067203A" w:rsidP="0019697D">
            <w:pPr>
              <w:tabs>
                <w:tab w:val="left" w:pos="0"/>
              </w:tabs>
              <w:jc w:val="both"/>
              <w:rPr>
                <w:rFonts w:ascii="Cambria" w:hAnsi="Cambria" w:cs="Arial"/>
              </w:rPr>
            </w:pPr>
            <w:r w:rsidRPr="0019697D">
              <w:rPr>
                <w:rFonts w:ascii="Cambria" w:hAnsi="Cambria" w:cs="Arial"/>
              </w:rPr>
              <w:t>Institución que preside la Red</w:t>
            </w:r>
          </w:p>
        </w:tc>
      </w:tr>
      <w:tr w:rsidR="00B94B86" w:rsidRPr="0019697D" w:rsidTr="00360FC8">
        <w:tc>
          <w:tcPr>
            <w:tcW w:w="3132" w:type="dxa"/>
          </w:tcPr>
          <w:p w:rsidR="00251BDC" w:rsidRPr="0019697D" w:rsidRDefault="003153B9" w:rsidP="00251BDC">
            <w:pPr>
              <w:tabs>
                <w:tab w:val="left" w:pos="0"/>
              </w:tabs>
              <w:jc w:val="center"/>
              <w:rPr>
                <w:rFonts w:ascii="Cambria" w:hAnsi="Cambria" w:cs="Arial"/>
              </w:rPr>
            </w:pPr>
            <w:r>
              <w:rPr>
                <w:rFonts w:ascii="Cambria" w:hAnsi="Cambria" w:cs="Arial"/>
              </w:rPr>
              <w:t>10</w:t>
            </w:r>
            <w:r w:rsidR="000B40AC">
              <w:rPr>
                <w:rFonts w:ascii="Cambria" w:hAnsi="Cambria" w:cs="Arial"/>
              </w:rPr>
              <w:t xml:space="preserve"> de </w:t>
            </w:r>
            <w:r>
              <w:rPr>
                <w:rFonts w:ascii="Cambria" w:hAnsi="Cambria" w:cs="Arial"/>
              </w:rPr>
              <w:t>febrero</w:t>
            </w:r>
            <w:r w:rsidR="005A3977" w:rsidRPr="0019697D">
              <w:rPr>
                <w:rFonts w:ascii="Cambria" w:hAnsi="Cambria" w:cs="Arial"/>
              </w:rPr>
              <w:t xml:space="preserve"> </w:t>
            </w:r>
            <w:r w:rsidR="00B94B86" w:rsidRPr="0019697D">
              <w:rPr>
                <w:rFonts w:ascii="Cambria" w:hAnsi="Cambria" w:cs="Arial"/>
              </w:rPr>
              <w:t>de 20</w:t>
            </w:r>
            <w:r>
              <w:rPr>
                <w:rFonts w:ascii="Cambria" w:hAnsi="Cambria" w:cs="Arial"/>
              </w:rPr>
              <w:t>20</w:t>
            </w:r>
          </w:p>
        </w:tc>
        <w:tc>
          <w:tcPr>
            <w:tcW w:w="3242" w:type="dxa"/>
          </w:tcPr>
          <w:p w:rsidR="00B94B86" w:rsidRPr="0019697D" w:rsidRDefault="003153B9" w:rsidP="0019697D">
            <w:pPr>
              <w:tabs>
                <w:tab w:val="left" w:pos="0"/>
              </w:tabs>
              <w:jc w:val="center"/>
              <w:rPr>
                <w:rFonts w:ascii="Cambria" w:hAnsi="Cambria" w:cs="Arial"/>
              </w:rPr>
            </w:pPr>
            <w:r>
              <w:rPr>
                <w:rFonts w:ascii="Cambria" w:hAnsi="Cambria" w:cs="Arial"/>
              </w:rPr>
              <w:t>10</w:t>
            </w:r>
            <w:r w:rsidR="008F0F43" w:rsidRPr="0019697D">
              <w:rPr>
                <w:rFonts w:ascii="Cambria" w:hAnsi="Cambria" w:cs="Arial"/>
              </w:rPr>
              <w:t xml:space="preserve"> de </w:t>
            </w:r>
            <w:r>
              <w:rPr>
                <w:rFonts w:ascii="Cambria" w:hAnsi="Cambria" w:cs="Arial"/>
              </w:rPr>
              <w:t>febrero</w:t>
            </w:r>
            <w:r w:rsidR="00A322C9" w:rsidRPr="0019697D">
              <w:rPr>
                <w:rFonts w:ascii="Cambria" w:hAnsi="Cambria" w:cs="Arial"/>
              </w:rPr>
              <w:t xml:space="preserve"> de 20</w:t>
            </w:r>
            <w:r>
              <w:rPr>
                <w:rFonts w:ascii="Cambria" w:hAnsi="Cambria" w:cs="Arial"/>
              </w:rPr>
              <w:t>20</w:t>
            </w:r>
          </w:p>
        </w:tc>
        <w:tc>
          <w:tcPr>
            <w:tcW w:w="3119" w:type="dxa"/>
          </w:tcPr>
          <w:p w:rsidR="00B94B86" w:rsidRPr="0019697D" w:rsidRDefault="00B94B86" w:rsidP="0019697D">
            <w:pPr>
              <w:tabs>
                <w:tab w:val="left" w:pos="0"/>
              </w:tabs>
              <w:jc w:val="center"/>
              <w:rPr>
                <w:rFonts w:ascii="Cambria" w:hAnsi="Cambria" w:cs="Arial"/>
              </w:rPr>
            </w:pPr>
          </w:p>
        </w:tc>
      </w:tr>
    </w:tbl>
    <w:p w:rsidR="00B94B86" w:rsidRPr="0019697D" w:rsidRDefault="00B94B86" w:rsidP="0019697D">
      <w:pPr>
        <w:tabs>
          <w:tab w:val="left" w:pos="0"/>
        </w:tabs>
        <w:jc w:val="both"/>
        <w:rPr>
          <w:rFonts w:ascii="Cambria" w:hAnsi="Cambria" w:cs="Arial"/>
        </w:rPr>
      </w:pPr>
    </w:p>
    <w:p w:rsidR="001368F4" w:rsidRDefault="001368F4" w:rsidP="0019697D">
      <w:pPr>
        <w:tabs>
          <w:tab w:val="left" w:pos="0"/>
        </w:tabs>
        <w:jc w:val="both"/>
        <w:rPr>
          <w:rFonts w:ascii="Cambria" w:hAnsi="Cambria" w:cs="Arial"/>
        </w:rPr>
      </w:pPr>
    </w:p>
    <w:p w:rsidR="00992C52" w:rsidRPr="0019697D" w:rsidRDefault="00992C52" w:rsidP="0019697D">
      <w:pPr>
        <w:tabs>
          <w:tab w:val="left" w:pos="0"/>
        </w:tabs>
        <w:jc w:val="both"/>
        <w:rPr>
          <w:rFonts w:ascii="Cambria" w:hAnsi="Cambria" w:cs="Arial"/>
        </w:rPr>
      </w:pPr>
      <w:r w:rsidRPr="0019697D">
        <w:rPr>
          <w:rFonts w:ascii="Cambria" w:hAnsi="Cambria" w:cs="Arial"/>
        </w:rPr>
        <w:t>Responsable del Acta:</w:t>
      </w:r>
    </w:p>
    <w:p w:rsidR="00A3212C" w:rsidRPr="0019697D" w:rsidRDefault="00A3212C" w:rsidP="0019697D">
      <w:pPr>
        <w:rPr>
          <w:rFonts w:ascii="Cambria" w:eastAsia="Calibri" w:hAnsi="Cambria" w:cs="Calibri"/>
          <w:noProof/>
        </w:rPr>
      </w:pPr>
    </w:p>
    <w:p w:rsidR="006F70DC" w:rsidRPr="0019697D" w:rsidRDefault="006F70DC" w:rsidP="0019697D">
      <w:pPr>
        <w:rPr>
          <w:rFonts w:ascii="Cambria" w:eastAsia="Calibri" w:hAnsi="Cambria" w:cs="Calibri"/>
          <w:noProof/>
        </w:rPr>
      </w:pPr>
    </w:p>
    <w:p w:rsidR="008152E9" w:rsidRPr="0019697D" w:rsidRDefault="008152E9" w:rsidP="0019697D">
      <w:pPr>
        <w:rPr>
          <w:rFonts w:ascii="Cambria" w:eastAsia="Calibri" w:hAnsi="Cambria" w:cs="Calibri"/>
          <w:noProof/>
        </w:rPr>
      </w:pPr>
    </w:p>
    <w:p w:rsidR="00CF0614" w:rsidRDefault="00360FC8" w:rsidP="0019697D">
      <w:pPr>
        <w:rPr>
          <w:rFonts w:ascii="Cambria" w:eastAsia="Calibri" w:hAnsi="Cambria" w:cs="Calibri"/>
          <w:noProof/>
        </w:rPr>
      </w:pPr>
      <w:r w:rsidRPr="0019697D">
        <w:rPr>
          <w:rFonts w:ascii="Cambria" w:eastAsia="Calibri" w:hAnsi="Cambria" w:cs="Calibri"/>
          <w:noProof/>
        </w:rPr>
        <w:t>William Alberto Valencia Rodríguez</w:t>
      </w:r>
      <w:r w:rsidR="00EA3F35" w:rsidRPr="0019697D">
        <w:rPr>
          <w:rFonts w:ascii="Cambria" w:eastAsia="Calibri" w:hAnsi="Cambria" w:cs="Calibri"/>
          <w:noProof/>
        </w:rPr>
        <w:t xml:space="preserve">                                                </w:t>
      </w:r>
    </w:p>
    <w:p w:rsidR="00360FC8" w:rsidRPr="00CF0614" w:rsidRDefault="00360FC8" w:rsidP="0019697D">
      <w:pPr>
        <w:rPr>
          <w:rFonts w:ascii="Cambria" w:eastAsia="Calibri" w:hAnsi="Cambria" w:cs="Calibri"/>
          <w:noProof/>
        </w:rPr>
      </w:pPr>
      <w:r w:rsidRPr="0019697D">
        <w:rPr>
          <w:rFonts w:ascii="Cambria" w:eastAsia="Calibri" w:hAnsi="Cambria" w:cs="Arial"/>
          <w:noProof/>
        </w:rPr>
        <w:t>Facultad Ciencias de la Educación</w:t>
      </w:r>
      <w:r w:rsidR="00EA3F35" w:rsidRPr="0019697D">
        <w:rPr>
          <w:rFonts w:ascii="Cambria" w:eastAsia="Calibri" w:hAnsi="Cambria" w:cs="Arial"/>
          <w:noProof/>
        </w:rPr>
        <w:t xml:space="preserve">                                                    </w:t>
      </w:r>
      <w:r w:rsidR="00CF0614">
        <w:rPr>
          <w:rFonts w:ascii="Cambria" w:eastAsia="Calibri" w:hAnsi="Cambria" w:cs="Arial"/>
          <w:noProof/>
        </w:rPr>
        <w:t xml:space="preserve">                    </w:t>
      </w:r>
    </w:p>
    <w:p w:rsidR="00FF697A" w:rsidRPr="0019697D" w:rsidRDefault="00360FC8" w:rsidP="0019697D">
      <w:pPr>
        <w:rPr>
          <w:rFonts w:ascii="Cambria" w:eastAsia="Calibri" w:hAnsi="Cambria" w:cs="Arial"/>
          <w:noProof/>
        </w:rPr>
      </w:pPr>
      <w:r w:rsidRPr="0019697D">
        <w:rPr>
          <w:rFonts w:ascii="Cambria" w:eastAsia="Calibri" w:hAnsi="Cambria" w:cs="Arial"/>
          <w:noProof/>
        </w:rPr>
        <w:t>Docente – Coordinador Prácticas Pedagógicas</w:t>
      </w:r>
      <w:r w:rsidR="00EA3F35" w:rsidRPr="0019697D">
        <w:rPr>
          <w:rFonts w:ascii="Cambria" w:eastAsia="Calibri" w:hAnsi="Cambria" w:cs="Arial"/>
          <w:noProof/>
        </w:rPr>
        <w:t xml:space="preserve">                             </w:t>
      </w:r>
    </w:p>
    <w:p w:rsidR="00360FC8" w:rsidRPr="0019697D" w:rsidRDefault="00360FC8" w:rsidP="0019697D">
      <w:pPr>
        <w:rPr>
          <w:rFonts w:ascii="Cambria" w:eastAsia="Calibri" w:hAnsi="Cambria" w:cs="Arial"/>
          <w:noProof/>
        </w:rPr>
      </w:pPr>
      <w:r w:rsidRPr="0019697D">
        <w:rPr>
          <w:rFonts w:ascii="Cambria" w:eastAsia="Calibri" w:hAnsi="Cambria" w:cs="Arial"/>
          <w:noProof/>
        </w:rPr>
        <w:t>Universidad Católica de Oriente</w:t>
      </w:r>
      <w:r w:rsidR="00CF0614">
        <w:rPr>
          <w:rFonts w:ascii="Cambria" w:eastAsia="Calibri" w:hAnsi="Cambria" w:cs="Arial"/>
          <w:noProof/>
        </w:rPr>
        <w:t xml:space="preserve">                                                        </w:t>
      </w:r>
    </w:p>
    <w:p w:rsidR="00360FC8" w:rsidRPr="0019697D" w:rsidRDefault="00360FC8" w:rsidP="0019697D">
      <w:pPr>
        <w:rPr>
          <w:rFonts w:ascii="Cambria" w:eastAsia="Calibri" w:hAnsi="Cambria" w:cs="Calibri"/>
          <w:noProof/>
        </w:rPr>
      </w:pPr>
      <w:r w:rsidRPr="0019697D">
        <w:rPr>
          <w:rFonts w:ascii="Cambria" w:eastAsia="Calibri" w:hAnsi="Cambria" w:cs="Calibri"/>
          <w:noProof/>
        </w:rPr>
        <w:t>569 90 90 ext 290</w:t>
      </w:r>
    </w:p>
    <w:p w:rsidR="00A3212C" w:rsidRPr="0019697D" w:rsidRDefault="000B1D70" w:rsidP="0019697D">
      <w:pPr>
        <w:rPr>
          <w:rFonts w:ascii="Cambria" w:hAnsi="Cambria" w:cs="Arial"/>
        </w:rPr>
      </w:pPr>
      <w:hyperlink r:id="rId10" w:history="1">
        <w:r w:rsidR="00360FC8" w:rsidRPr="0019697D">
          <w:rPr>
            <w:rStyle w:val="Hipervnculo"/>
            <w:rFonts w:ascii="Cambria" w:eastAsia="Calibri" w:hAnsi="Cambria" w:cs="Arial"/>
            <w:noProof/>
            <w:color w:val="auto"/>
          </w:rPr>
          <w:t>www.uco.edu.co</w:t>
        </w:r>
      </w:hyperlink>
    </w:p>
    <w:sectPr w:rsidR="00A3212C" w:rsidRPr="0019697D" w:rsidSect="001C46E6">
      <w:footerReference w:type="default" r:id="rId11"/>
      <w:pgSz w:w="12242" w:h="15842" w:code="1"/>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D70" w:rsidRDefault="000B1D70" w:rsidP="009440CD">
      <w:r>
        <w:separator/>
      </w:r>
    </w:p>
  </w:endnote>
  <w:endnote w:type="continuationSeparator" w:id="0">
    <w:p w:rsidR="000B1D70" w:rsidRDefault="000B1D70" w:rsidP="0094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F19" w:rsidRDefault="00FF4F19">
    <w:pPr>
      <w:pStyle w:val="Piedepgina"/>
      <w:jc w:val="right"/>
      <w:rPr>
        <w:rFonts w:ascii="Arial" w:hAnsi="Arial"/>
        <w:sz w:val="16"/>
      </w:rPr>
    </w:pPr>
    <w:r>
      <w:rPr>
        <w:rFonts w:ascii="Arial" w:hAnsi="Arial"/>
        <w:sz w:val="16"/>
      </w:rPr>
      <w:t>QAFC.020.00</w:t>
    </w:r>
  </w:p>
  <w:p w:rsidR="00FF4F19" w:rsidRDefault="00FF4F19">
    <w:pPr>
      <w:pStyle w:val="Piedepgina"/>
      <w:jc w:val="right"/>
      <w:rPr>
        <w:rFonts w:ascii="Arial" w:hAnsi="Arial"/>
        <w:sz w:val="16"/>
      </w:rPr>
    </w:pPr>
    <w:r>
      <w:rPr>
        <w:rFonts w:ascii="Arial" w:hAnsi="Arial"/>
        <w:sz w:val="16"/>
      </w:rPr>
      <w:t>ccc2008/04/09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D70" w:rsidRDefault="000B1D70" w:rsidP="009440CD">
      <w:r>
        <w:separator/>
      </w:r>
    </w:p>
  </w:footnote>
  <w:footnote w:type="continuationSeparator" w:id="0">
    <w:p w:rsidR="000B1D70" w:rsidRDefault="000B1D70" w:rsidP="00944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1D43"/>
    <w:multiLevelType w:val="hybridMultilevel"/>
    <w:tmpl w:val="AC5A8A14"/>
    <w:lvl w:ilvl="0" w:tplc="DB6EBC4C">
      <w:numFmt w:val="bullet"/>
      <w:lvlText w:val="-"/>
      <w:lvlJc w:val="left"/>
      <w:pPr>
        <w:ind w:left="360" w:hanging="360"/>
      </w:pPr>
      <w:rPr>
        <w:rFonts w:ascii="Calibri" w:eastAsia="Calibri" w:hAnsi="Calibri" w:cs="Times New Roman" w:hint="default"/>
        <w:lang w:val="es-ES"/>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E365890"/>
    <w:multiLevelType w:val="hybridMultilevel"/>
    <w:tmpl w:val="F9F8299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FA02CAE"/>
    <w:multiLevelType w:val="hybridMultilevel"/>
    <w:tmpl w:val="4AA2AAC8"/>
    <w:lvl w:ilvl="0" w:tplc="240A0019">
      <w:start w:val="1"/>
      <w:numFmt w:val="lowerLetter"/>
      <w:lvlText w:val="%1."/>
      <w:lvlJc w:val="left"/>
      <w:pPr>
        <w:ind w:left="0" w:hanging="360"/>
      </w:pPr>
      <w:rPr>
        <w:rFonts w:hint="default"/>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3" w15:restartNumberingAfterBreak="0">
    <w:nsid w:val="10ED113E"/>
    <w:multiLevelType w:val="hybridMultilevel"/>
    <w:tmpl w:val="5300940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10F37D39"/>
    <w:multiLevelType w:val="hybridMultilevel"/>
    <w:tmpl w:val="5A1C3D1C"/>
    <w:lvl w:ilvl="0" w:tplc="DB6EBC4C">
      <w:numFmt w:val="bullet"/>
      <w:lvlText w:val="-"/>
      <w:lvlJc w:val="left"/>
      <w:pPr>
        <w:ind w:left="360" w:hanging="360"/>
      </w:pPr>
      <w:rPr>
        <w:rFonts w:ascii="Calibri" w:eastAsia="Calibri" w:hAnsi="Calibri" w:cs="Times New Roman" w:hint="default"/>
        <w:lang w:val="es-E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12C42FA1"/>
    <w:multiLevelType w:val="hybridMultilevel"/>
    <w:tmpl w:val="CD281D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2A67D6"/>
    <w:multiLevelType w:val="hybridMultilevel"/>
    <w:tmpl w:val="4836AE1C"/>
    <w:lvl w:ilvl="0" w:tplc="2834CEE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3986C30"/>
    <w:multiLevelType w:val="hybridMultilevel"/>
    <w:tmpl w:val="F21E02D6"/>
    <w:lvl w:ilvl="0" w:tplc="37EE33F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C9E7F56"/>
    <w:multiLevelType w:val="hybridMultilevel"/>
    <w:tmpl w:val="1BF83AF8"/>
    <w:lvl w:ilvl="0" w:tplc="5340552E">
      <w:start w:val="30"/>
      <w:numFmt w:val="bullet"/>
      <w:lvlText w:val="-"/>
      <w:lvlJc w:val="left"/>
      <w:pPr>
        <w:ind w:left="360" w:hanging="360"/>
      </w:pPr>
      <w:rPr>
        <w:rFonts w:ascii="Times New Roman" w:eastAsiaTheme="minorHAnsi" w:hAnsi="Times New Roman"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105017D"/>
    <w:multiLevelType w:val="hybridMultilevel"/>
    <w:tmpl w:val="6804CFCA"/>
    <w:lvl w:ilvl="0" w:tplc="DB6EBC4C">
      <w:numFmt w:val="bullet"/>
      <w:lvlText w:val="-"/>
      <w:lvlJc w:val="left"/>
      <w:pPr>
        <w:ind w:left="360" w:hanging="360"/>
      </w:pPr>
      <w:rPr>
        <w:rFonts w:ascii="Calibri" w:eastAsia="Calibri" w:hAnsi="Calibri" w:cs="Times New Roman" w:hint="default"/>
        <w:lang w:val="es-ES"/>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487078E"/>
    <w:multiLevelType w:val="hybridMultilevel"/>
    <w:tmpl w:val="3528A534"/>
    <w:lvl w:ilvl="0" w:tplc="AD9017FA">
      <w:start w:val="15"/>
      <w:numFmt w:val="bullet"/>
      <w:lvlText w:val="-"/>
      <w:lvlJc w:val="left"/>
      <w:pPr>
        <w:ind w:left="360" w:hanging="360"/>
      </w:pPr>
      <w:rPr>
        <w:rFonts w:ascii="Times New Roman" w:eastAsia="Times New Roman" w:hAnsi="Times New Roman"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48F4E1A"/>
    <w:multiLevelType w:val="hybridMultilevel"/>
    <w:tmpl w:val="D854AF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9DE739D"/>
    <w:multiLevelType w:val="hybridMultilevel"/>
    <w:tmpl w:val="4A4823BA"/>
    <w:lvl w:ilvl="0" w:tplc="240A000F">
      <w:start w:val="1"/>
      <w:numFmt w:val="decimal"/>
      <w:lvlText w:val="%1."/>
      <w:lvlJc w:val="left"/>
      <w:pPr>
        <w:ind w:left="502" w:hanging="360"/>
      </w:pPr>
      <w:rPr>
        <w:rFonts w:eastAsia="Times New Roman"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3" w15:restartNumberingAfterBreak="0">
    <w:nsid w:val="2DB93EB8"/>
    <w:multiLevelType w:val="hybridMultilevel"/>
    <w:tmpl w:val="8CF408B0"/>
    <w:lvl w:ilvl="0" w:tplc="80DE4842">
      <w:start w:val="1"/>
      <w:numFmt w:val="decimal"/>
      <w:lvlText w:val="%1."/>
      <w:lvlJc w:val="left"/>
      <w:pPr>
        <w:ind w:left="360" w:hanging="360"/>
      </w:pPr>
      <w:rPr>
        <w:rFonts w:cs="Aria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2F6F61CB"/>
    <w:multiLevelType w:val="hybridMultilevel"/>
    <w:tmpl w:val="C9FA1974"/>
    <w:lvl w:ilvl="0" w:tplc="BDE48D36">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2A81378"/>
    <w:multiLevelType w:val="hybridMultilevel"/>
    <w:tmpl w:val="BB94939C"/>
    <w:lvl w:ilvl="0" w:tplc="5658D1CA">
      <w:numFmt w:val="bullet"/>
      <w:lvlText w:val="-"/>
      <w:lvlJc w:val="left"/>
      <w:pPr>
        <w:ind w:left="717" w:hanging="360"/>
      </w:pPr>
      <w:rPr>
        <w:rFonts w:ascii="Cambria" w:eastAsia="Calibri" w:hAnsi="Cambria" w:cs="Times New Roman" w:hint="default"/>
      </w:rPr>
    </w:lvl>
    <w:lvl w:ilvl="1" w:tplc="240A0003" w:tentative="1">
      <w:start w:val="1"/>
      <w:numFmt w:val="bullet"/>
      <w:lvlText w:val="o"/>
      <w:lvlJc w:val="left"/>
      <w:pPr>
        <w:ind w:left="1437" w:hanging="360"/>
      </w:pPr>
      <w:rPr>
        <w:rFonts w:ascii="Courier New" w:hAnsi="Courier New" w:cs="Courier New" w:hint="default"/>
      </w:rPr>
    </w:lvl>
    <w:lvl w:ilvl="2" w:tplc="240A0005" w:tentative="1">
      <w:start w:val="1"/>
      <w:numFmt w:val="bullet"/>
      <w:lvlText w:val=""/>
      <w:lvlJc w:val="left"/>
      <w:pPr>
        <w:ind w:left="2157" w:hanging="360"/>
      </w:pPr>
      <w:rPr>
        <w:rFonts w:ascii="Wingdings" w:hAnsi="Wingdings" w:hint="default"/>
      </w:rPr>
    </w:lvl>
    <w:lvl w:ilvl="3" w:tplc="240A0001" w:tentative="1">
      <w:start w:val="1"/>
      <w:numFmt w:val="bullet"/>
      <w:lvlText w:val=""/>
      <w:lvlJc w:val="left"/>
      <w:pPr>
        <w:ind w:left="2877" w:hanging="360"/>
      </w:pPr>
      <w:rPr>
        <w:rFonts w:ascii="Symbol" w:hAnsi="Symbol" w:hint="default"/>
      </w:rPr>
    </w:lvl>
    <w:lvl w:ilvl="4" w:tplc="240A0003" w:tentative="1">
      <w:start w:val="1"/>
      <w:numFmt w:val="bullet"/>
      <w:lvlText w:val="o"/>
      <w:lvlJc w:val="left"/>
      <w:pPr>
        <w:ind w:left="3597" w:hanging="360"/>
      </w:pPr>
      <w:rPr>
        <w:rFonts w:ascii="Courier New" w:hAnsi="Courier New" w:cs="Courier New" w:hint="default"/>
      </w:rPr>
    </w:lvl>
    <w:lvl w:ilvl="5" w:tplc="240A0005" w:tentative="1">
      <w:start w:val="1"/>
      <w:numFmt w:val="bullet"/>
      <w:lvlText w:val=""/>
      <w:lvlJc w:val="left"/>
      <w:pPr>
        <w:ind w:left="4317" w:hanging="360"/>
      </w:pPr>
      <w:rPr>
        <w:rFonts w:ascii="Wingdings" w:hAnsi="Wingdings" w:hint="default"/>
      </w:rPr>
    </w:lvl>
    <w:lvl w:ilvl="6" w:tplc="240A0001" w:tentative="1">
      <w:start w:val="1"/>
      <w:numFmt w:val="bullet"/>
      <w:lvlText w:val=""/>
      <w:lvlJc w:val="left"/>
      <w:pPr>
        <w:ind w:left="5037" w:hanging="360"/>
      </w:pPr>
      <w:rPr>
        <w:rFonts w:ascii="Symbol" w:hAnsi="Symbol" w:hint="default"/>
      </w:rPr>
    </w:lvl>
    <w:lvl w:ilvl="7" w:tplc="240A0003" w:tentative="1">
      <w:start w:val="1"/>
      <w:numFmt w:val="bullet"/>
      <w:lvlText w:val="o"/>
      <w:lvlJc w:val="left"/>
      <w:pPr>
        <w:ind w:left="5757" w:hanging="360"/>
      </w:pPr>
      <w:rPr>
        <w:rFonts w:ascii="Courier New" w:hAnsi="Courier New" w:cs="Courier New" w:hint="default"/>
      </w:rPr>
    </w:lvl>
    <w:lvl w:ilvl="8" w:tplc="240A0005" w:tentative="1">
      <w:start w:val="1"/>
      <w:numFmt w:val="bullet"/>
      <w:lvlText w:val=""/>
      <w:lvlJc w:val="left"/>
      <w:pPr>
        <w:ind w:left="6477" w:hanging="360"/>
      </w:pPr>
      <w:rPr>
        <w:rFonts w:ascii="Wingdings" w:hAnsi="Wingdings" w:hint="default"/>
      </w:rPr>
    </w:lvl>
  </w:abstractNum>
  <w:abstractNum w:abstractNumId="16" w15:restartNumberingAfterBreak="0">
    <w:nsid w:val="35316385"/>
    <w:multiLevelType w:val="hybridMultilevel"/>
    <w:tmpl w:val="132E4992"/>
    <w:lvl w:ilvl="0" w:tplc="1C32EEEA">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9F11D99"/>
    <w:multiLevelType w:val="hybridMultilevel"/>
    <w:tmpl w:val="89D654EC"/>
    <w:lvl w:ilvl="0" w:tplc="D13C6AC0">
      <w:start w:val="10"/>
      <w:numFmt w:val="bullet"/>
      <w:lvlText w:val="-"/>
      <w:lvlJc w:val="left"/>
      <w:pPr>
        <w:ind w:left="360" w:hanging="360"/>
      </w:pPr>
      <w:rPr>
        <w:rFonts w:ascii="Cambria" w:eastAsia="Calibri" w:hAnsi="Cambri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E8F3D54"/>
    <w:multiLevelType w:val="hybridMultilevel"/>
    <w:tmpl w:val="05DAC7C6"/>
    <w:lvl w:ilvl="0" w:tplc="3CAE4AC0">
      <w:start w:val="5"/>
      <w:numFmt w:val="bullet"/>
      <w:lvlText w:val="-"/>
      <w:lvlJc w:val="left"/>
      <w:pPr>
        <w:ind w:left="720" w:hanging="360"/>
      </w:pPr>
      <w:rPr>
        <w:rFonts w:ascii="Cambria" w:eastAsia="Times New Roman" w:hAnsi="Cambri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3236A1E"/>
    <w:multiLevelType w:val="hybridMultilevel"/>
    <w:tmpl w:val="901C09F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43303FE8"/>
    <w:multiLevelType w:val="hybridMultilevel"/>
    <w:tmpl w:val="2B14F6D2"/>
    <w:lvl w:ilvl="0" w:tplc="C9F2F12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5B03FF6"/>
    <w:multiLevelType w:val="hybridMultilevel"/>
    <w:tmpl w:val="EBA48044"/>
    <w:lvl w:ilvl="0" w:tplc="FDC87752">
      <w:numFmt w:val="bullet"/>
      <w:lvlText w:val="-"/>
      <w:lvlJc w:val="left"/>
      <w:pPr>
        <w:ind w:left="360" w:hanging="360"/>
      </w:pPr>
      <w:rPr>
        <w:rFonts w:ascii="Franklin Gothic Book" w:eastAsia="Times New Roman" w:hAnsi="Franklin Gothic Book"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46AA1A88"/>
    <w:multiLevelType w:val="hybridMultilevel"/>
    <w:tmpl w:val="5E94B14C"/>
    <w:lvl w:ilvl="0" w:tplc="DB6EBC4C">
      <w:numFmt w:val="bullet"/>
      <w:lvlText w:val="-"/>
      <w:lvlJc w:val="left"/>
      <w:pPr>
        <w:ind w:left="360" w:hanging="360"/>
      </w:pPr>
      <w:rPr>
        <w:rFonts w:ascii="Calibri" w:eastAsia="Calibri" w:hAnsi="Calibri" w:cs="Times New Roman" w:hint="default"/>
        <w:lang w:val="es-ES"/>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473D3B45"/>
    <w:multiLevelType w:val="hybridMultilevel"/>
    <w:tmpl w:val="2D543350"/>
    <w:lvl w:ilvl="0" w:tplc="441658E0">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4DA62A66"/>
    <w:multiLevelType w:val="multilevel"/>
    <w:tmpl w:val="AB8ED238"/>
    <w:lvl w:ilvl="0">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5" w15:restartNumberingAfterBreak="0">
    <w:nsid w:val="4EAD11B0"/>
    <w:multiLevelType w:val="hybridMultilevel"/>
    <w:tmpl w:val="03E23A94"/>
    <w:lvl w:ilvl="0" w:tplc="09E61B70">
      <w:numFmt w:val="bullet"/>
      <w:lvlText w:val="-"/>
      <w:lvlJc w:val="left"/>
      <w:pPr>
        <w:ind w:left="360" w:hanging="360"/>
      </w:pPr>
      <w:rPr>
        <w:rFonts w:ascii="Franklin Gothic Book" w:eastAsia="Times New Roman" w:hAnsi="Franklin Gothic Book"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545B6C03"/>
    <w:multiLevelType w:val="hybridMultilevel"/>
    <w:tmpl w:val="519C3876"/>
    <w:lvl w:ilvl="0" w:tplc="D6EA7EF8">
      <w:start w:val="10"/>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57B2002"/>
    <w:multiLevelType w:val="hybridMultilevel"/>
    <w:tmpl w:val="84A4263C"/>
    <w:lvl w:ilvl="0" w:tplc="5D145B92">
      <w:start w:val="5"/>
      <w:numFmt w:val="bullet"/>
      <w:lvlText w:val="-"/>
      <w:lvlJc w:val="left"/>
      <w:pPr>
        <w:ind w:left="360" w:hanging="360"/>
      </w:pPr>
      <w:rPr>
        <w:rFonts w:ascii="Cambria" w:eastAsia="Times New Roman" w:hAnsi="Cambria"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57A9317B"/>
    <w:multiLevelType w:val="hybridMultilevel"/>
    <w:tmpl w:val="24AC2A18"/>
    <w:lvl w:ilvl="0" w:tplc="44025A3E">
      <w:start w:val="1"/>
      <w:numFmt w:val="decimal"/>
      <w:lvlText w:val="%1."/>
      <w:lvlJc w:val="left"/>
      <w:pPr>
        <w:ind w:left="360" w:hanging="360"/>
      </w:pPr>
      <w:rPr>
        <w:rFonts w:hint="default"/>
        <w:b/>
        <w:sz w:val="20"/>
        <w:szCs w:val="2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9E14A79"/>
    <w:multiLevelType w:val="multilevel"/>
    <w:tmpl w:val="9D7A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03466C"/>
    <w:multiLevelType w:val="hybridMultilevel"/>
    <w:tmpl w:val="F2180A4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C196630"/>
    <w:multiLevelType w:val="hybridMultilevel"/>
    <w:tmpl w:val="1870F35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5DBA7753"/>
    <w:multiLevelType w:val="hybridMultilevel"/>
    <w:tmpl w:val="F4284C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2B87A41"/>
    <w:multiLevelType w:val="hybridMultilevel"/>
    <w:tmpl w:val="FDA68C6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3C37746"/>
    <w:multiLevelType w:val="hybridMultilevel"/>
    <w:tmpl w:val="8878EFBA"/>
    <w:lvl w:ilvl="0" w:tplc="45425970">
      <w:numFmt w:val="bullet"/>
      <w:lvlText w:val="-"/>
      <w:lvlJc w:val="left"/>
      <w:pPr>
        <w:ind w:left="360" w:hanging="360"/>
      </w:pPr>
      <w:rPr>
        <w:rFonts w:ascii="Cambria" w:eastAsia="Times New Roman" w:hAnsi="Cambria"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65B22AA8"/>
    <w:multiLevelType w:val="hybridMultilevel"/>
    <w:tmpl w:val="54E404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CBA6075"/>
    <w:multiLevelType w:val="hybridMultilevel"/>
    <w:tmpl w:val="7004CAB8"/>
    <w:lvl w:ilvl="0" w:tplc="9D64AFB0">
      <w:start w:val="4"/>
      <w:numFmt w:val="bullet"/>
      <w:lvlText w:val="-"/>
      <w:lvlJc w:val="left"/>
      <w:pPr>
        <w:ind w:left="1068" w:hanging="360"/>
      </w:pPr>
      <w:rPr>
        <w:rFonts w:ascii="Cambria" w:eastAsia="Times New Roman" w:hAnsi="Cambria" w:cs="Times New Roman" w:hint="default"/>
        <w:b w:val="0"/>
        <w:sz w:val="22"/>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7" w15:restartNumberingAfterBreak="0">
    <w:nsid w:val="6DDB4066"/>
    <w:multiLevelType w:val="hybridMultilevel"/>
    <w:tmpl w:val="E01639D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15:restartNumberingAfterBreak="0">
    <w:nsid w:val="70995E0B"/>
    <w:multiLevelType w:val="multilevel"/>
    <w:tmpl w:val="4E68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4D0697"/>
    <w:multiLevelType w:val="hybridMultilevel"/>
    <w:tmpl w:val="5F60609A"/>
    <w:lvl w:ilvl="0" w:tplc="240A000F">
      <w:start w:val="1"/>
      <w:numFmt w:val="decimal"/>
      <w:lvlText w:val="%1."/>
      <w:lvlJc w:val="left"/>
      <w:pPr>
        <w:ind w:left="502" w:hanging="360"/>
      </w:pPr>
    </w:lvl>
    <w:lvl w:ilvl="1" w:tplc="240A0019">
      <w:start w:val="1"/>
      <w:numFmt w:val="decimal"/>
      <w:lvlText w:val="%2."/>
      <w:lvlJc w:val="left"/>
      <w:pPr>
        <w:tabs>
          <w:tab w:val="num" w:pos="1222"/>
        </w:tabs>
        <w:ind w:left="1222" w:hanging="360"/>
      </w:pPr>
    </w:lvl>
    <w:lvl w:ilvl="2" w:tplc="240A001B">
      <w:start w:val="1"/>
      <w:numFmt w:val="decimal"/>
      <w:lvlText w:val="%3."/>
      <w:lvlJc w:val="left"/>
      <w:pPr>
        <w:tabs>
          <w:tab w:val="num" w:pos="1942"/>
        </w:tabs>
        <w:ind w:left="1942" w:hanging="360"/>
      </w:pPr>
    </w:lvl>
    <w:lvl w:ilvl="3" w:tplc="240A000F">
      <w:start w:val="1"/>
      <w:numFmt w:val="decimal"/>
      <w:lvlText w:val="%4."/>
      <w:lvlJc w:val="left"/>
      <w:pPr>
        <w:tabs>
          <w:tab w:val="num" w:pos="2662"/>
        </w:tabs>
        <w:ind w:left="2662" w:hanging="360"/>
      </w:pPr>
    </w:lvl>
    <w:lvl w:ilvl="4" w:tplc="240A0019">
      <w:start w:val="1"/>
      <w:numFmt w:val="decimal"/>
      <w:lvlText w:val="%5."/>
      <w:lvlJc w:val="left"/>
      <w:pPr>
        <w:tabs>
          <w:tab w:val="num" w:pos="3382"/>
        </w:tabs>
        <w:ind w:left="3382" w:hanging="360"/>
      </w:pPr>
    </w:lvl>
    <w:lvl w:ilvl="5" w:tplc="240A001B">
      <w:start w:val="1"/>
      <w:numFmt w:val="decimal"/>
      <w:lvlText w:val="%6."/>
      <w:lvlJc w:val="left"/>
      <w:pPr>
        <w:tabs>
          <w:tab w:val="num" w:pos="4102"/>
        </w:tabs>
        <w:ind w:left="4102" w:hanging="360"/>
      </w:pPr>
    </w:lvl>
    <w:lvl w:ilvl="6" w:tplc="240A000F">
      <w:start w:val="1"/>
      <w:numFmt w:val="decimal"/>
      <w:lvlText w:val="%7."/>
      <w:lvlJc w:val="left"/>
      <w:pPr>
        <w:tabs>
          <w:tab w:val="num" w:pos="4822"/>
        </w:tabs>
        <w:ind w:left="4822" w:hanging="360"/>
      </w:pPr>
    </w:lvl>
    <w:lvl w:ilvl="7" w:tplc="240A0019">
      <w:start w:val="1"/>
      <w:numFmt w:val="decimal"/>
      <w:lvlText w:val="%8."/>
      <w:lvlJc w:val="left"/>
      <w:pPr>
        <w:tabs>
          <w:tab w:val="num" w:pos="5542"/>
        </w:tabs>
        <w:ind w:left="5542" w:hanging="360"/>
      </w:pPr>
    </w:lvl>
    <w:lvl w:ilvl="8" w:tplc="240A001B">
      <w:start w:val="1"/>
      <w:numFmt w:val="decimal"/>
      <w:lvlText w:val="%9."/>
      <w:lvlJc w:val="left"/>
      <w:pPr>
        <w:tabs>
          <w:tab w:val="num" w:pos="6262"/>
        </w:tabs>
        <w:ind w:left="6262" w:hanging="360"/>
      </w:pPr>
    </w:lvl>
  </w:abstractNum>
  <w:abstractNum w:abstractNumId="40" w15:restartNumberingAfterBreak="0">
    <w:nsid w:val="7991134F"/>
    <w:multiLevelType w:val="hybridMultilevel"/>
    <w:tmpl w:val="87624C60"/>
    <w:lvl w:ilvl="0" w:tplc="681C798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EF37CD2"/>
    <w:multiLevelType w:val="hybridMultilevel"/>
    <w:tmpl w:val="ADE829B2"/>
    <w:lvl w:ilvl="0" w:tplc="9D64AFB0">
      <w:start w:val="4"/>
      <w:numFmt w:val="bullet"/>
      <w:lvlText w:val="-"/>
      <w:lvlJc w:val="left"/>
      <w:pPr>
        <w:ind w:left="360" w:hanging="360"/>
      </w:pPr>
      <w:rPr>
        <w:rFonts w:ascii="Cambria" w:eastAsia="Times New Roman" w:hAnsi="Cambria" w:cs="Times New Roman" w:hint="default"/>
        <w:b w:val="0"/>
        <w:sz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4"/>
  </w:num>
  <w:num w:numId="4">
    <w:abstractNumId w:val="36"/>
  </w:num>
  <w:num w:numId="5">
    <w:abstractNumId w:val="4"/>
  </w:num>
  <w:num w:numId="6">
    <w:abstractNumId w:val="15"/>
  </w:num>
  <w:num w:numId="7">
    <w:abstractNumId w:val="2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
  </w:num>
  <w:num w:numId="11">
    <w:abstractNumId w:val="40"/>
  </w:num>
  <w:num w:numId="12">
    <w:abstractNumId w:val="6"/>
  </w:num>
  <w:num w:numId="13">
    <w:abstractNumId w:val="14"/>
  </w:num>
  <w:num w:numId="14">
    <w:abstractNumId w:val="35"/>
  </w:num>
  <w:num w:numId="15">
    <w:abstractNumId w:val="34"/>
  </w:num>
  <w:num w:numId="16">
    <w:abstractNumId w:val="17"/>
  </w:num>
  <w:num w:numId="17">
    <w:abstractNumId w:val="12"/>
  </w:num>
  <w:num w:numId="18">
    <w:abstractNumId w:val="19"/>
  </w:num>
  <w:num w:numId="19">
    <w:abstractNumId w:val="23"/>
  </w:num>
  <w:num w:numId="20">
    <w:abstractNumId w:val="41"/>
  </w:num>
  <w:num w:numId="21">
    <w:abstractNumId w:val="7"/>
  </w:num>
  <w:num w:numId="22">
    <w:abstractNumId w:val="31"/>
  </w:num>
  <w:num w:numId="23">
    <w:abstractNumId w:val="16"/>
  </w:num>
  <w:num w:numId="24">
    <w:abstractNumId w:val="8"/>
  </w:num>
  <w:num w:numId="25">
    <w:abstractNumId w:val="13"/>
  </w:num>
  <w:num w:numId="26">
    <w:abstractNumId w:val="25"/>
  </w:num>
  <w:num w:numId="27">
    <w:abstractNumId w:val="21"/>
  </w:num>
  <w:num w:numId="28">
    <w:abstractNumId w:val="37"/>
  </w:num>
  <w:num w:numId="29">
    <w:abstractNumId w:val="1"/>
  </w:num>
  <w:num w:numId="30">
    <w:abstractNumId w:val="11"/>
  </w:num>
  <w:num w:numId="31">
    <w:abstractNumId w:val="32"/>
  </w:num>
  <w:num w:numId="32">
    <w:abstractNumId w:val="5"/>
  </w:num>
  <w:num w:numId="33">
    <w:abstractNumId w:val="9"/>
  </w:num>
  <w:num w:numId="34">
    <w:abstractNumId w:val="0"/>
  </w:num>
  <w:num w:numId="35">
    <w:abstractNumId w:val="22"/>
  </w:num>
  <w:num w:numId="36">
    <w:abstractNumId w:val="18"/>
  </w:num>
  <w:num w:numId="37">
    <w:abstractNumId w:val="27"/>
  </w:num>
  <w:num w:numId="38">
    <w:abstractNumId w:val="30"/>
  </w:num>
  <w:num w:numId="39">
    <w:abstractNumId w:val="10"/>
  </w:num>
  <w:num w:numId="40">
    <w:abstractNumId w:val="38"/>
  </w:num>
  <w:num w:numId="41">
    <w:abstractNumId w:val="20"/>
  </w:num>
  <w:num w:numId="42">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93F"/>
    <w:rsid w:val="000037EA"/>
    <w:rsid w:val="00003C81"/>
    <w:rsid w:val="00006D98"/>
    <w:rsid w:val="0000727E"/>
    <w:rsid w:val="000075F7"/>
    <w:rsid w:val="000109CD"/>
    <w:rsid w:val="00011234"/>
    <w:rsid w:val="0001179C"/>
    <w:rsid w:val="00011CE7"/>
    <w:rsid w:val="000139F4"/>
    <w:rsid w:val="0001666D"/>
    <w:rsid w:val="0001793B"/>
    <w:rsid w:val="000212A0"/>
    <w:rsid w:val="00022EA2"/>
    <w:rsid w:val="00022F42"/>
    <w:rsid w:val="00024131"/>
    <w:rsid w:val="00026939"/>
    <w:rsid w:val="0003061C"/>
    <w:rsid w:val="000322E2"/>
    <w:rsid w:val="00046178"/>
    <w:rsid w:val="00046C3E"/>
    <w:rsid w:val="00047DBD"/>
    <w:rsid w:val="00050910"/>
    <w:rsid w:val="00050FAB"/>
    <w:rsid w:val="00052A94"/>
    <w:rsid w:val="00057465"/>
    <w:rsid w:val="0006086A"/>
    <w:rsid w:val="000644A0"/>
    <w:rsid w:val="00064BCF"/>
    <w:rsid w:val="000653A2"/>
    <w:rsid w:val="0006791D"/>
    <w:rsid w:val="00067A01"/>
    <w:rsid w:val="00067BE7"/>
    <w:rsid w:val="00072664"/>
    <w:rsid w:val="00072D2F"/>
    <w:rsid w:val="00073AAC"/>
    <w:rsid w:val="00073C9D"/>
    <w:rsid w:val="00074AC2"/>
    <w:rsid w:val="00077D54"/>
    <w:rsid w:val="00080A8F"/>
    <w:rsid w:val="00082231"/>
    <w:rsid w:val="000823C8"/>
    <w:rsid w:val="000835DE"/>
    <w:rsid w:val="00087FA1"/>
    <w:rsid w:val="00095459"/>
    <w:rsid w:val="0009617B"/>
    <w:rsid w:val="000971FC"/>
    <w:rsid w:val="000A10B6"/>
    <w:rsid w:val="000A2F7B"/>
    <w:rsid w:val="000A311B"/>
    <w:rsid w:val="000A4840"/>
    <w:rsid w:val="000A5552"/>
    <w:rsid w:val="000B0364"/>
    <w:rsid w:val="000B06C6"/>
    <w:rsid w:val="000B0F1D"/>
    <w:rsid w:val="000B1D70"/>
    <w:rsid w:val="000B24E1"/>
    <w:rsid w:val="000B40AC"/>
    <w:rsid w:val="000B7450"/>
    <w:rsid w:val="000B7B68"/>
    <w:rsid w:val="000D07A6"/>
    <w:rsid w:val="000D0AD2"/>
    <w:rsid w:val="000D25D1"/>
    <w:rsid w:val="000D2DDF"/>
    <w:rsid w:val="000E1822"/>
    <w:rsid w:val="000E5BA1"/>
    <w:rsid w:val="000F0A37"/>
    <w:rsid w:val="000F241E"/>
    <w:rsid w:val="000F3A7F"/>
    <w:rsid w:val="000F50F6"/>
    <w:rsid w:val="00103371"/>
    <w:rsid w:val="00107092"/>
    <w:rsid w:val="00110D06"/>
    <w:rsid w:val="001152A0"/>
    <w:rsid w:val="001152ED"/>
    <w:rsid w:val="00116656"/>
    <w:rsid w:val="001170EC"/>
    <w:rsid w:val="0012046E"/>
    <w:rsid w:val="001216A2"/>
    <w:rsid w:val="00124153"/>
    <w:rsid w:val="00125281"/>
    <w:rsid w:val="0012541D"/>
    <w:rsid w:val="00125B72"/>
    <w:rsid w:val="00125BDE"/>
    <w:rsid w:val="001269BF"/>
    <w:rsid w:val="00133756"/>
    <w:rsid w:val="00136151"/>
    <w:rsid w:val="001368F4"/>
    <w:rsid w:val="001452B7"/>
    <w:rsid w:val="0014538A"/>
    <w:rsid w:val="0015039D"/>
    <w:rsid w:val="00150BB0"/>
    <w:rsid w:val="00150BEB"/>
    <w:rsid w:val="00152C18"/>
    <w:rsid w:val="00152FE5"/>
    <w:rsid w:val="001544B9"/>
    <w:rsid w:val="001551A2"/>
    <w:rsid w:val="001610BE"/>
    <w:rsid w:val="00165362"/>
    <w:rsid w:val="00170D03"/>
    <w:rsid w:val="00171FA2"/>
    <w:rsid w:val="00174FB6"/>
    <w:rsid w:val="001753B4"/>
    <w:rsid w:val="00177290"/>
    <w:rsid w:val="00182B74"/>
    <w:rsid w:val="00184219"/>
    <w:rsid w:val="001848BB"/>
    <w:rsid w:val="001853AE"/>
    <w:rsid w:val="00186C35"/>
    <w:rsid w:val="0018718E"/>
    <w:rsid w:val="00191FA3"/>
    <w:rsid w:val="001926B8"/>
    <w:rsid w:val="0019697D"/>
    <w:rsid w:val="00196BFE"/>
    <w:rsid w:val="001A0318"/>
    <w:rsid w:val="001A4A9F"/>
    <w:rsid w:val="001A5473"/>
    <w:rsid w:val="001A7603"/>
    <w:rsid w:val="001B4519"/>
    <w:rsid w:val="001B4F9D"/>
    <w:rsid w:val="001B6425"/>
    <w:rsid w:val="001B68D9"/>
    <w:rsid w:val="001B6DD4"/>
    <w:rsid w:val="001C11F7"/>
    <w:rsid w:val="001C15C4"/>
    <w:rsid w:val="001C1B9E"/>
    <w:rsid w:val="001C46E6"/>
    <w:rsid w:val="001C669C"/>
    <w:rsid w:val="001D0D53"/>
    <w:rsid w:val="001D2EF2"/>
    <w:rsid w:val="001D46B9"/>
    <w:rsid w:val="001D4B83"/>
    <w:rsid w:val="001D5A92"/>
    <w:rsid w:val="001D644E"/>
    <w:rsid w:val="001D7502"/>
    <w:rsid w:val="001D79C8"/>
    <w:rsid w:val="001E4049"/>
    <w:rsid w:val="001E44F5"/>
    <w:rsid w:val="001E4662"/>
    <w:rsid w:val="001F1D79"/>
    <w:rsid w:val="001F3212"/>
    <w:rsid w:val="001F5C8A"/>
    <w:rsid w:val="001F6821"/>
    <w:rsid w:val="001F6F47"/>
    <w:rsid w:val="001F70E2"/>
    <w:rsid w:val="002023B4"/>
    <w:rsid w:val="002024BE"/>
    <w:rsid w:val="00203053"/>
    <w:rsid w:val="00205184"/>
    <w:rsid w:val="002068CD"/>
    <w:rsid w:val="00207D34"/>
    <w:rsid w:val="00207FFB"/>
    <w:rsid w:val="002122E8"/>
    <w:rsid w:val="002138AC"/>
    <w:rsid w:val="00213DEA"/>
    <w:rsid w:val="00216F77"/>
    <w:rsid w:val="00217070"/>
    <w:rsid w:val="00220D18"/>
    <w:rsid w:val="00223AAC"/>
    <w:rsid w:val="00226770"/>
    <w:rsid w:val="002310CE"/>
    <w:rsid w:val="00232377"/>
    <w:rsid w:val="00233A0C"/>
    <w:rsid w:val="00236FD8"/>
    <w:rsid w:val="002410F0"/>
    <w:rsid w:val="00241955"/>
    <w:rsid w:val="00242BE3"/>
    <w:rsid w:val="0024372D"/>
    <w:rsid w:val="00246122"/>
    <w:rsid w:val="002461A0"/>
    <w:rsid w:val="00250A2A"/>
    <w:rsid w:val="00251BDC"/>
    <w:rsid w:val="00253637"/>
    <w:rsid w:val="00254C37"/>
    <w:rsid w:val="00256881"/>
    <w:rsid w:val="00263990"/>
    <w:rsid w:val="002656D5"/>
    <w:rsid w:val="00267B7A"/>
    <w:rsid w:val="002702A3"/>
    <w:rsid w:val="00273B35"/>
    <w:rsid w:val="002770C6"/>
    <w:rsid w:val="00277240"/>
    <w:rsid w:val="00277BBD"/>
    <w:rsid w:val="00281E91"/>
    <w:rsid w:val="00285084"/>
    <w:rsid w:val="00295568"/>
    <w:rsid w:val="0029575D"/>
    <w:rsid w:val="00295C17"/>
    <w:rsid w:val="00297C5E"/>
    <w:rsid w:val="002A03E1"/>
    <w:rsid w:val="002A0792"/>
    <w:rsid w:val="002A16E8"/>
    <w:rsid w:val="002A1781"/>
    <w:rsid w:val="002A341E"/>
    <w:rsid w:val="002B0292"/>
    <w:rsid w:val="002B7761"/>
    <w:rsid w:val="002C07C1"/>
    <w:rsid w:val="002C0F09"/>
    <w:rsid w:val="002C2B70"/>
    <w:rsid w:val="002C4213"/>
    <w:rsid w:val="002C44F3"/>
    <w:rsid w:val="002C4D54"/>
    <w:rsid w:val="002D5E27"/>
    <w:rsid w:val="002D7C36"/>
    <w:rsid w:val="002E0431"/>
    <w:rsid w:val="002E0FE9"/>
    <w:rsid w:val="002E1410"/>
    <w:rsid w:val="002E1F6A"/>
    <w:rsid w:val="002E3051"/>
    <w:rsid w:val="002E3CDA"/>
    <w:rsid w:val="002E6D4A"/>
    <w:rsid w:val="002E78D1"/>
    <w:rsid w:val="002F025C"/>
    <w:rsid w:val="002F2D3B"/>
    <w:rsid w:val="002F44D2"/>
    <w:rsid w:val="0030118C"/>
    <w:rsid w:val="00304916"/>
    <w:rsid w:val="003113B4"/>
    <w:rsid w:val="0031158D"/>
    <w:rsid w:val="00311707"/>
    <w:rsid w:val="00312D9C"/>
    <w:rsid w:val="003145F1"/>
    <w:rsid w:val="00314F1A"/>
    <w:rsid w:val="00315204"/>
    <w:rsid w:val="003153B9"/>
    <w:rsid w:val="00320E9F"/>
    <w:rsid w:val="003338DA"/>
    <w:rsid w:val="003339F4"/>
    <w:rsid w:val="0033633F"/>
    <w:rsid w:val="00336CC1"/>
    <w:rsid w:val="0034545C"/>
    <w:rsid w:val="00345E71"/>
    <w:rsid w:val="00346460"/>
    <w:rsid w:val="00347BCC"/>
    <w:rsid w:val="00347D73"/>
    <w:rsid w:val="00350C99"/>
    <w:rsid w:val="00356BB1"/>
    <w:rsid w:val="003573D5"/>
    <w:rsid w:val="003603C4"/>
    <w:rsid w:val="00360FC8"/>
    <w:rsid w:val="0036227A"/>
    <w:rsid w:val="00362CB8"/>
    <w:rsid w:val="003671C6"/>
    <w:rsid w:val="00367DCD"/>
    <w:rsid w:val="00373E51"/>
    <w:rsid w:val="00381E84"/>
    <w:rsid w:val="00387654"/>
    <w:rsid w:val="0038766E"/>
    <w:rsid w:val="00391875"/>
    <w:rsid w:val="003941AE"/>
    <w:rsid w:val="00394445"/>
    <w:rsid w:val="003974AA"/>
    <w:rsid w:val="003A14D8"/>
    <w:rsid w:val="003A2803"/>
    <w:rsid w:val="003A3940"/>
    <w:rsid w:val="003A40D7"/>
    <w:rsid w:val="003C00F1"/>
    <w:rsid w:val="003C259B"/>
    <w:rsid w:val="003C4ADF"/>
    <w:rsid w:val="003C649B"/>
    <w:rsid w:val="003C6D05"/>
    <w:rsid w:val="003D1D69"/>
    <w:rsid w:val="003D4802"/>
    <w:rsid w:val="003E18C7"/>
    <w:rsid w:val="003E2B56"/>
    <w:rsid w:val="003E4100"/>
    <w:rsid w:val="003E763E"/>
    <w:rsid w:val="003F0BC2"/>
    <w:rsid w:val="003F19CF"/>
    <w:rsid w:val="003F5A9F"/>
    <w:rsid w:val="003F66A2"/>
    <w:rsid w:val="00401256"/>
    <w:rsid w:val="00401A27"/>
    <w:rsid w:val="00401D96"/>
    <w:rsid w:val="004045D7"/>
    <w:rsid w:val="00407335"/>
    <w:rsid w:val="00407F70"/>
    <w:rsid w:val="00411536"/>
    <w:rsid w:val="0041198C"/>
    <w:rsid w:val="00412EA4"/>
    <w:rsid w:val="0041430D"/>
    <w:rsid w:val="00414B5B"/>
    <w:rsid w:val="00414CB7"/>
    <w:rsid w:val="00421F69"/>
    <w:rsid w:val="0042325D"/>
    <w:rsid w:val="00425070"/>
    <w:rsid w:val="00425C28"/>
    <w:rsid w:val="00426277"/>
    <w:rsid w:val="00426CD9"/>
    <w:rsid w:val="00427BDA"/>
    <w:rsid w:val="004320A3"/>
    <w:rsid w:val="004328F6"/>
    <w:rsid w:val="0043465C"/>
    <w:rsid w:val="00436A6D"/>
    <w:rsid w:val="004411EE"/>
    <w:rsid w:val="00441592"/>
    <w:rsid w:val="00447DCD"/>
    <w:rsid w:val="00451908"/>
    <w:rsid w:val="004568C7"/>
    <w:rsid w:val="0047136A"/>
    <w:rsid w:val="00471D74"/>
    <w:rsid w:val="00472673"/>
    <w:rsid w:val="004746A0"/>
    <w:rsid w:val="004753EF"/>
    <w:rsid w:val="00476421"/>
    <w:rsid w:val="004812BB"/>
    <w:rsid w:val="0048430C"/>
    <w:rsid w:val="00486920"/>
    <w:rsid w:val="004876C5"/>
    <w:rsid w:val="004907A1"/>
    <w:rsid w:val="00491382"/>
    <w:rsid w:val="004916C4"/>
    <w:rsid w:val="004929B4"/>
    <w:rsid w:val="00493DCF"/>
    <w:rsid w:val="00494980"/>
    <w:rsid w:val="004A117F"/>
    <w:rsid w:val="004A1956"/>
    <w:rsid w:val="004A2149"/>
    <w:rsid w:val="004A2E5B"/>
    <w:rsid w:val="004A3727"/>
    <w:rsid w:val="004B2CD4"/>
    <w:rsid w:val="004B58A6"/>
    <w:rsid w:val="004B5943"/>
    <w:rsid w:val="004B6652"/>
    <w:rsid w:val="004B78C5"/>
    <w:rsid w:val="004C1A28"/>
    <w:rsid w:val="004C474B"/>
    <w:rsid w:val="004C5888"/>
    <w:rsid w:val="004C7149"/>
    <w:rsid w:val="004D023E"/>
    <w:rsid w:val="004D0B1E"/>
    <w:rsid w:val="004D29D1"/>
    <w:rsid w:val="004D354E"/>
    <w:rsid w:val="004D4EF7"/>
    <w:rsid w:val="004D6019"/>
    <w:rsid w:val="004D6389"/>
    <w:rsid w:val="004D7096"/>
    <w:rsid w:val="004E0465"/>
    <w:rsid w:val="004E46A6"/>
    <w:rsid w:val="004E551F"/>
    <w:rsid w:val="004F353A"/>
    <w:rsid w:val="004F574B"/>
    <w:rsid w:val="004F729D"/>
    <w:rsid w:val="004F7AC8"/>
    <w:rsid w:val="00502B45"/>
    <w:rsid w:val="00503EF1"/>
    <w:rsid w:val="00504651"/>
    <w:rsid w:val="005075B0"/>
    <w:rsid w:val="005103C5"/>
    <w:rsid w:val="005114D2"/>
    <w:rsid w:val="005200B4"/>
    <w:rsid w:val="005203EE"/>
    <w:rsid w:val="0052042F"/>
    <w:rsid w:val="00520D93"/>
    <w:rsid w:val="00522E0F"/>
    <w:rsid w:val="00525D3E"/>
    <w:rsid w:val="0052693F"/>
    <w:rsid w:val="00530C06"/>
    <w:rsid w:val="00533A86"/>
    <w:rsid w:val="005347BB"/>
    <w:rsid w:val="005363D0"/>
    <w:rsid w:val="005414F8"/>
    <w:rsid w:val="00541699"/>
    <w:rsid w:val="00542913"/>
    <w:rsid w:val="00542C83"/>
    <w:rsid w:val="00544AF9"/>
    <w:rsid w:val="0054749A"/>
    <w:rsid w:val="0055179C"/>
    <w:rsid w:val="00553052"/>
    <w:rsid w:val="00555A7A"/>
    <w:rsid w:val="00563F94"/>
    <w:rsid w:val="00564AB2"/>
    <w:rsid w:val="0056558F"/>
    <w:rsid w:val="00565870"/>
    <w:rsid w:val="005708E7"/>
    <w:rsid w:val="00572A16"/>
    <w:rsid w:val="0057564B"/>
    <w:rsid w:val="00575BAD"/>
    <w:rsid w:val="0058104D"/>
    <w:rsid w:val="0058311C"/>
    <w:rsid w:val="0058459E"/>
    <w:rsid w:val="00586F6D"/>
    <w:rsid w:val="00591693"/>
    <w:rsid w:val="00592ABD"/>
    <w:rsid w:val="00593E0D"/>
    <w:rsid w:val="005A0713"/>
    <w:rsid w:val="005A2812"/>
    <w:rsid w:val="005A3894"/>
    <w:rsid w:val="005A3977"/>
    <w:rsid w:val="005A5B97"/>
    <w:rsid w:val="005B06C4"/>
    <w:rsid w:val="005B4882"/>
    <w:rsid w:val="005B5B0B"/>
    <w:rsid w:val="005B7203"/>
    <w:rsid w:val="005C356F"/>
    <w:rsid w:val="005C380D"/>
    <w:rsid w:val="005C7FD6"/>
    <w:rsid w:val="005C7FED"/>
    <w:rsid w:val="005D32EB"/>
    <w:rsid w:val="005D52DE"/>
    <w:rsid w:val="005D66E5"/>
    <w:rsid w:val="005D792B"/>
    <w:rsid w:val="005E1587"/>
    <w:rsid w:val="005E16E2"/>
    <w:rsid w:val="005E203F"/>
    <w:rsid w:val="005E5962"/>
    <w:rsid w:val="005F09AE"/>
    <w:rsid w:val="0060098C"/>
    <w:rsid w:val="00604198"/>
    <w:rsid w:val="006048A0"/>
    <w:rsid w:val="00606D72"/>
    <w:rsid w:val="006107B1"/>
    <w:rsid w:val="006108E6"/>
    <w:rsid w:val="00610FFB"/>
    <w:rsid w:val="006125ED"/>
    <w:rsid w:val="006128AF"/>
    <w:rsid w:val="0061348F"/>
    <w:rsid w:val="0062050A"/>
    <w:rsid w:val="00623C62"/>
    <w:rsid w:val="00624D6F"/>
    <w:rsid w:val="00624EA2"/>
    <w:rsid w:val="00626678"/>
    <w:rsid w:val="006268AF"/>
    <w:rsid w:val="006278BE"/>
    <w:rsid w:val="00627EDA"/>
    <w:rsid w:val="006340D0"/>
    <w:rsid w:val="00634F52"/>
    <w:rsid w:val="00636196"/>
    <w:rsid w:val="00636DC4"/>
    <w:rsid w:val="0063730F"/>
    <w:rsid w:val="0064025A"/>
    <w:rsid w:val="0064207D"/>
    <w:rsid w:val="00642E74"/>
    <w:rsid w:val="00643C81"/>
    <w:rsid w:val="00643FA7"/>
    <w:rsid w:val="006446DC"/>
    <w:rsid w:val="006451B3"/>
    <w:rsid w:val="006466DC"/>
    <w:rsid w:val="006475E4"/>
    <w:rsid w:val="00652697"/>
    <w:rsid w:val="006556EA"/>
    <w:rsid w:val="00655E6B"/>
    <w:rsid w:val="006565EB"/>
    <w:rsid w:val="006573F7"/>
    <w:rsid w:val="00660638"/>
    <w:rsid w:val="00662B6E"/>
    <w:rsid w:val="00663F09"/>
    <w:rsid w:val="0067203A"/>
    <w:rsid w:val="00672F48"/>
    <w:rsid w:val="0067376C"/>
    <w:rsid w:val="0067594C"/>
    <w:rsid w:val="006801DC"/>
    <w:rsid w:val="00680A2A"/>
    <w:rsid w:val="00681D03"/>
    <w:rsid w:val="00682485"/>
    <w:rsid w:val="00687513"/>
    <w:rsid w:val="00687635"/>
    <w:rsid w:val="00690D03"/>
    <w:rsid w:val="00692E4F"/>
    <w:rsid w:val="00696C6D"/>
    <w:rsid w:val="006A2AAC"/>
    <w:rsid w:val="006B048B"/>
    <w:rsid w:val="006B1A8C"/>
    <w:rsid w:val="006B2981"/>
    <w:rsid w:val="006B6204"/>
    <w:rsid w:val="006B70F0"/>
    <w:rsid w:val="006C089B"/>
    <w:rsid w:val="006C2116"/>
    <w:rsid w:val="006C365D"/>
    <w:rsid w:val="006C6CE5"/>
    <w:rsid w:val="006D0CC5"/>
    <w:rsid w:val="006D244E"/>
    <w:rsid w:val="006D5881"/>
    <w:rsid w:val="006E62D0"/>
    <w:rsid w:val="006F1C3E"/>
    <w:rsid w:val="006F5648"/>
    <w:rsid w:val="006F70DC"/>
    <w:rsid w:val="00701EF0"/>
    <w:rsid w:val="00707A1A"/>
    <w:rsid w:val="007103E7"/>
    <w:rsid w:val="00710DC9"/>
    <w:rsid w:val="00713872"/>
    <w:rsid w:val="00714064"/>
    <w:rsid w:val="00715199"/>
    <w:rsid w:val="007202AF"/>
    <w:rsid w:val="007236B9"/>
    <w:rsid w:val="00725F22"/>
    <w:rsid w:val="00727C49"/>
    <w:rsid w:val="00730238"/>
    <w:rsid w:val="007318BE"/>
    <w:rsid w:val="00733413"/>
    <w:rsid w:val="007364FD"/>
    <w:rsid w:val="00736E40"/>
    <w:rsid w:val="00740ABB"/>
    <w:rsid w:val="00741B64"/>
    <w:rsid w:val="00746ED9"/>
    <w:rsid w:val="00751143"/>
    <w:rsid w:val="00751C1E"/>
    <w:rsid w:val="00751D49"/>
    <w:rsid w:val="00753B01"/>
    <w:rsid w:val="007560D0"/>
    <w:rsid w:val="007602E6"/>
    <w:rsid w:val="007613AD"/>
    <w:rsid w:val="0076193A"/>
    <w:rsid w:val="0076227F"/>
    <w:rsid w:val="00762E3A"/>
    <w:rsid w:val="00763FBC"/>
    <w:rsid w:val="00764638"/>
    <w:rsid w:val="00765125"/>
    <w:rsid w:val="00772150"/>
    <w:rsid w:val="00775975"/>
    <w:rsid w:val="00775AB5"/>
    <w:rsid w:val="00775EB3"/>
    <w:rsid w:val="00781329"/>
    <w:rsid w:val="007833E8"/>
    <w:rsid w:val="00784486"/>
    <w:rsid w:val="007851BC"/>
    <w:rsid w:val="00785E33"/>
    <w:rsid w:val="00797DCB"/>
    <w:rsid w:val="007A2EED"/>
    <w:rsid w:val="007A45B9"/>
    <w:rsid w:val="007A4DC0"/>
    <w:rsid w:val="007B1216"/>
    <w:rsid w:val="007B2D34"/>
    <w:rsid w:val="007B48EF"/>
    <w:rsid w:val="007B4B3F"/>
    <w:rsid w:val="007B6074"/>
    <w:rsid w:val="007B6D57"/>
    <w:rsid w:val="007C290C"/>
    <w:rsid w:val="007C3842"/>
    <w:rsid w:val="007C3A10"/>
    <w:rsid w:val="007D4EF3"/>
    <w:rsid w:val="007D61BC"/>
    <w:rsid w:val="007D73E4"/>
    <w:rsid w:val="007D7A94"/>
    <w:rsid w:val="007D7F11"/>
    <w:rsid w:val="007E193E"/>
    <w:rsid w:val="007E3740"/>
    <w:rsid w:val="007E43E3"/>
    <w:rsid w:val="007F0B9E"/>
    <w:rsid w:val="007F1866"/>
    <w:rsid w:val="007F3E12"/>
    <w:rsid w:val="007F4B63"/>
    <w:rsid w:val="007F53CF"/>
    <w:rsid w:val="007F7431"/>
    <w:rsid w:val="007F78CE"/>
    <w:rsid w:val="00802670"/>
    <w:rsid w:val="00806D69"/>
    <w:rsid w:val="00810455"/>
    <w:rsid w:val="00810477"/>
    <w:rsid w:val="008124A4"/>
    <w:rsid w:val="00813B9C"/>
    <w:rsid w:val="008152E9"/>
    <w:rsid w:val="008156A1"/>
    <w:rsid w:val="00816992"/>
    <w:rsid w:val="00821CB1"/>
    <w:rsid w:val="00822365"/>
    <w:rsid w:val="00824619"/>
    <w:rsid w:val="00825153"/>
    <w:rsid w:val="00825CF2"/>
    <w:rsid w:val="00827A66"/>
    <w:rsid w:val="008303B7"/>
    <w:rsid w:val="008336F2"/>
    <w:rsid w:val="00835742"/>
    <w:rsid w:val="00842EC8"/>
    <w:rsid w:val="00843E89"/>
    <w:rsid w:val="0084752B"/>
    <w:rsid w:val="008522E6"/>
    <w:rsid w:val="0085257D"/>
    <w:rsid w:val="00853818"/>
    <w:rsid w:val="0085479E"/>
    <w:rsid w:val="0085551C"/>
    <w:rsid w:val="00860628"/>
    <w:rsid w:val="008632CB"/>
    <w:rsid w:val="00864ECF"/>
    <w:rsid w:val="00864FEE"/>
    <w:rsid w:val="0086547B"/>
    <w:rsid w:val="00867A48"/>
    <w:rsid w:val="0087107C"/>
    <w:rsid w:val="00873591"/>
    <w:rsid w:val="00875020"/>
    <w:rsid w:val="008750E0"/>
    <w:rsid w:val="008813DA"/>
    <w:rsid w:val="008831F4"/>
    <w:rsid w:val="0088374A"/>
    <w:rsid w:val="00883A60"/>
    <w:rsid w:val="00885FE5"/>
    <w:rsid w:val="008924BB"/>
    <w:rsid w:val="00892AAF"/>
    <w:rsid w:val="00894EA2"/>
    <w:rsid w:val="0089698C"/>
    <w:rsid w:val="00897835"/>
    <w:rsid w:val="008A6464"/>
    <w:rsid w:val="008A6F97"/>
    <w:rsid w:val="008B4AD8"/>
    <w:rsid w:val="008B53F3"/>
    <w:rsid w:val="008C01B9"/>
    <w:rsid w:val="008C0549"/>
    <w:rsid w:val="008C1DA6"/>
    <w:rsid w:val="008C669F"/>
    <w:rsid w:val="008D0072"/>
    <w:rsid w:val="008D09D1"/>
    <w:rsid w:val="008D0E20"/>
    <w:rsid w:val="008D2BE4"/>
    <w:rsid w:val="008D44CA"/>
    <w:rsid w:val="008D4EFC"/>
    <w:rsid w:val="008D6CBB"/>
    <w:rsid w:val="008D748A"/>
    <w:rsid w:val="008D7784"/>
    <w:rsid w:val="008E03F3"/>
    <w:rsid w:val="008E121F"/>
    <w:rsid w:val="008E3EFD"/>
    <w:rsid w:val="008F0F43"/>
    <w:rsid w:val="008F13FB"/>
    <w:rsid w:val="008F1737"/>
    <w:rsid w:val="008F5838"/>
    <w:rsid w:val="008F633E"/>
    <w:rsid w:val="008F6E09"/>
    <w:rsid w:val="008F7D34"/>
    <w:rsid w:val="00911450"/>
    <w:rsid w:val="00911873"/>
    <w:rsid w:val="00911EAE"/>
    <w:rsid w:val="00914505"/>
    <w:rsid w:val="009146FE"/>
    <w:rsid w:val="00914BE7"/>
    <w:rsid w:val="009159F0"/>
    <w:rsid w:val="009173F0"/>
    <w:rsid w:val="00920C9D"/>
    <w:rsid w:val="009217D2"/>
    <w:rsid w:val="00921C51"/>
    <w:rsid w:val="00922B1A"/>
    <w:rsid w:val="00924070"/>
    <w:rsid w:val="009273B3"/>
    <w:rsid w:val="00932527"/>
    <w:rsid w:val="00932941"/>
    <w:rsid w:val="00932D5F"/>
    <w:rsid w:val="00932FCB"/>
    <w:rsid w:val="00934AAE"/>
    <w:rsid w:val="00935DCE"/>
    <w:rsid w:val="00940E75"/>
    <w:rsid w:val="0094150A"/>
    <w:rsid w:val="009415E0"/>
    <w:rsid w:val="0094372D"/>
    <w:rsid w:val="00943A6A"/>
    <w:rsid w:val="009440CD"/>
    <w:rsid w:val="00946C2B"/>
    <w:rsid w:val="00946F5F"/>
    <w:rsid w:val="009551B5"/>
    <w:rsid w:val="00961ACF"/>
    <w:rsid w:val="009665FA"/>
    <w:rsid w:val="009677C0"/>
    <w:rsid w:val="009712C8"/>
    <w:rsid w:val="009727A1"/>
    <w:rsid w:val="00972B49"/>
    <w:rsid w:val="00973FC5"/>
    <w:rsid w:val="0097497A"/>
    <w:rsid w:val="009815AE"/>
    <w:rsid w:val="00982833"/>
    <w:rsid w:val="00984DEC"/>
    <w:rsid w:val="00984E2C"/>
    <w:rsid w:val="00986D39"/>
    <w:rsid w:val="00987A83"/>
    <w:rsid w:val="009902FA"/>
    <w:rsid w:val="009913AD"/>
    <w:rsid w:val="00992C52"/>
    <w:rsid w:val="009949A4"/>
    <w:rsid w:val="00995124"/>
    <w:rsid w:val="00997738"/>
    <w:rsid w:val="009A2517"/>
    <w:rsid w:val="009A3BB6"/>
    <w:rsid w:val="009A4599"/>
    <w:rsid w:val="009A61FC"/>
    <w:rsid w:val="009A67A9"/>
    <w:rsid w:val="009B6371"/>
    <w:rsid w:val="009B63CA"/>
    <w:rsid w:val="009B7537"/>
    <w:rsid w:val="009B7905"/>
    <w:rsid w:val="009B7B7E"/>
    <w:rsid w:val="009C1F90"/>
    <w:rsid w:val="009C315C"/>
    <w:rsid w:val="009C79DE"/>
    <w:rsid w:val="009D15C0"/>
    <w:rsid w:val="009D3BC2"/>
    <w:rsid w:val="009D58AB"/>
    <w:rsid w:val="009D7402"/>
    <w:rsid w:val="009E12B3"/>
    <w:rsid w:val="009E1E78"/>
    <w:rsid w:val="009E2876"/>
    <w:rsid w:val="009E4E2C"/>
    <w:rsid w:val="009E6D2B"/>
    <w:rsid w:val="009E791C"/>
    <w:rsid w:val="009F3824"/>
    <w:rsid w:val="009F3B3C"/>
    <w:rsid w:val="009F59F9"/>
    <w:rsid w:val="00A00191"/>
    <w:rsid w:val="00A00764"/>
    <w:rsid w:val="00A014E6"/>
    <w:rsid w:val="00A03513"/>
    <w:rsid w:val="00A06972"/>
    <w:rsid w:val="00A06A4F"/>
    <w:rsid w:val="00A10474"/>
    <w:rsid w:val="00A1111C"/>
    <w:rsid w:val="00A142D2"/>
    <w:rsid w:val="00A15B53"/>
    <w:rsid w:val="00A17037"/>
    <w:rsid w:val="00A203B9"/>
    <w:rsid w:val="00A2096D"/>
    <w:rsid w:val="00A21D5B"/>
    <w:rsid w:val="00A21D7E"/>
    <w:rsid w:val="00A23E5B"/>
    <w:rsid w:val="00A249C4"/>
    <w:rsid w:val="00A319AB"/>
    <w:rsid w:val="00A3212C"/>
    <w:rsid w:val="00A322C9"/>
    <w:rsid w:val="00A3323C"/>
    <w:rsid w:val="00A40B22"/>
    <w:rsid w:val="00A40EBB"/>
    <w:rsid w:val="00A42FCF"/>
    <w:rsid w:val="00A440B6"/>
    <w:rsid w:val="00A44913"/>
    <w:rsid w:val="00A475D2"/>
    <w:rsid w:val="00A51DEC"/>
    <w:rsid w:val="00A558F4"/>
    <w:rsid w:val="00A56846"/>
    <w:rsid w:val="00A56CCC"/>
    <w:rsid w:val="00A5723A"/>
    <w:rsid w:val="00A67B00"/>
    <w:rsid w:val="00A70C22"/>
    <w:rsid w:val="00A70EEA"/>
    <w:rsid w:val="00A712B6"/>
    <w:rsid w:val="00A73FE4"/>
    <w:rsid w:val="00A75E34"/>
    <w:rsid w:val="00A762EB"/>
    <w:rsid w:val="00A82210"/>
    <w:rsid w:val="00A8354A"/>
    <w:rsid w:val="00A85FDD"/>
    <w:rsid w:val="00A87EB3"/>
    <w:rsid w:val="00A87F9F"/>
    <w:rsid w:val="00A92528"/>
    <w:rsid w:val="00A93BD4"/>
    <w:rsid w:val="00AA2199"/>
    <w:rsid w:val="00AA6272"/>
    <w:rsid w:val="00AA6785"/>
    <w:rsid w:val="00AA783F"/>
    <w:rsid w:val="00AA7E68"/>
    <w:rsid w:val="00AB5D97"/>
    <w:rsid w:val="00AB5F93"/>
    <w:rsid w:val="00AC0233"/>
    <w:rsid w:val="00AC0C65"/>
    <w:rsid w:val="00AC48EC"/>
    <w:rsid w:val="00AC4EBA"/>
    <w:rsid w:val="00AC7148"/>
    <w:rsid w:val="00AD4DF6"/>
    <w:rsid w:val="00AD5295"/>
    <w:rsid w:val="00AD7661"/>
    <w:rsid w:val="00AE17FE"/>
    <w:rsid w:val="00AE62F8"/>
    <w:rsid w:val="00AE6F21"/>
    <w:rsid w:val="00AF0A82"/>
    <w:rsid w:val="00AF1BD1"/>
    <w:rsid w:val="00AF32F4"/>
    <w:rsid w:val="00AF34F0"/>
    <w:rsid w:val="00AF467E"/>
    <w:rsid w:val="00AF6139"/>
    <w:rsid w:val="00AF693A"/>
    <w:rsid w:val="00B00657"/>
    <w:rsid w:val="00B04170"/>
    <w:rsid w:val="00B043FC"/>
    <w:rsid w:val="00B11C8D"/>
    <w:rsid w:val="00B155F4"/>
    <w:rsid w:val="00B20C64"/>
    <w:rsid w:val="00B21DDF"/>
    <w:rsid w:val="00B21EEC"/>
    <w:rsid w:val="00B22D5B"/>
    <w:rsid w:val="00B26287"/>
    <w:rsid w:val="00B27940"/>
    <w:rsid w:val="00B3016D"/>
    <w:rsid w:val="00B349B5"/>
    <w:rsid w:val="00B34CF7"/>
    <w:rsid w:val="00B362A6"/>
    <w:rsid w:val="00B37302"/>
    <w:rsid w:val="00B42F2A"/>
    <w:rsid w:val="00B43A85"/>
    <w:rsid w:val="00B50DAF"/>
    <w:rsid w:val="00B51930"/>
    <w:rsid w:val="00B546B7"/>
    <w:rsid w:val="00B5571E"/>
    <w:rsid w:val="00B62C99"/>
    <w:rsid w:val="00B64A60"/>
    <w:rsid w:val="00B65174"/>
    <w:rsid w:val="00B71DFC"/>
    <w:rsid w:val="00B73280"/>
    <w:rsid w:val="00B73EE9"/>
    <w:rsid w:val="00B7517D"/>
    <w:rsid w:val="00B75723"/>
    <w:rsid w:val="00B853B5"/>
    <w:rsid w:val="00B85650"/>
    <w:rsid w:val="00B87FC4"/>
    <w:rsid w:val="00B911A4"/>
    <w:rsid w:val="00B94B86"/>
    <w:rsid w:val="00BA015C"/>
    <w:rsid w:val="00BA2D73"/>
    <w:rsid w:val="00BA2F0C"/>
    <w:rsid w:val="00BA490B"/>
    <w:rsid w:val="00BA4DA9"/>
    <w:rsid w:val="00BA5E41"/>
    <w:rsid w:val="00BA6F18"/>
    <w:rsid w:val="00BB3063"/>
    <w:rsid w:val="00BB5DDD"/>
    <w:rsid w:val="00BB5E28"/>
    <w:rsid w:val="00BB7589"/>
    <w:rsid w:val="00BC0734"/>
    <w:rsid w:val="00BC0B3B"/>
    <w:rsid w:val="00BC795F"/>
    <w:rsid w:val="00BD0C11"/>
    <w:rsid w:val="00BD16D5"/>
    <w:rsid w:val="00BD479D"/>
    <w:rsid w:val="00BD7FFD"/>
    <w:rsid w:val="00BE15C0"/>
    <w:rsid w:val="00BE1C5E"/>
    <w:rsid w:val="00BE49E3"/>
    <w:rsid w:val="00BE530E"/>
    <w:rsid w:val="00BE579F"/>
    <w:rsid w:val="00BF04FA"/>
    <w:rsid w:val="00BF18B0"/>
    <w:rsid w:val="00BF3FC5"/>
    <w:rsid w:val="00BF49C3"/>
    <w:rsid w:val="00BF5897"/>
    <w:rsid w:val="00BF71C7"/>
    <w:rsid w:val="00C00A26"/>
    <w:rsid w:val="00C049FB"/>
    <w:rsid w:val="00C05294"/>
    <w:rsid w:val="00C066FD"/>
    <w:rsid w:val="00C06F6E"/>
    <w:rsid w:val="00C07676"/>
    <w:rsid w:val="00C1364C"/>
    <w:rsid w:val="00C1393F"/>
    <w:rsid w:val="00C16716"/>
    <w:rsid w:val="00C17C9E"/>
    <w:rsid w:val="00C20A6A"/>
    <w:rsid w:val="00C21EED"/>
    <w:rsid w:val="00C23A64"/>
    <w:rsid w:val="00C25988"/>
    <w:rsid w:val="00C27C92"/>
    <w:rsid w:val="00C32019"/>
    <w:rsid w:val="00C32B00"/>
    <w:rsid w:val="00C330B8"/>
    <w:rsid w:val="00C33CB5"/>
    <w:rsid w:val="00C34575"/>
    <w:rsid w:val="00C34AC8"/>
    <w:rsid w:val="00C34F68"/>
    <w:rsid w:val="00C40AE3"/>
    <w:rsid w:val="00C4150C"/>
    <w:rsid w:val="00C466D1"/>
    <w:rsid w:val="00C5166B"/>
    <w:rsid w:val="00C51E43"/>
    <w:rsid w:val="00C5283D"/>
    <w:rsid w:val="00C5365F"/>
    <w:rsid w:val="00C54E74"/>
    <w:rsid w:val="00C55CC3"/>
    <w:rsid w:val="00C627B5"/>
    <w:rsid w:val="00C62DAC"/>
    <w:rsid w:val="00C63405"/>
    <w:rsid w:val="00C63873"/>
    <w:rsid w:val="00C7013A"/>
    <w:rsid w:val="00C7106A"/>
    <w:rsid w:val="00C727E0"/>
    <w:rsid w:val="00C72C16"/>
    <w:rsid w:val="00C748A9"/>
    <w:rsid w:val="00C75AAB"/>
    <w:rsid w:val="00C776AD"/>
    <w:rsid w:val="00C77CDA"/>
    <w:rsid w:val="00C77ED3"/>
    <w:rsid w:val="00C811EA"/>
    <w:rsid w:val="00C82ABC"/>
    <w:rsid w:val="00C8574E"/>
    <w:rsid w:val="00C87F35"/>
    <w:rsid w:val="00C952C3"/>
    <w:rsid w:val="00C954AD"/>
    <w:rsid w:val="00C962AB"/>
    <w:rsid w:val="00C962AE"/>
    <w:rsid w:val="00C96F38"/>
    <w:rsid w:val="00C97461"/>
    <w:rsid w:val="00CA0752"/>
    <w:rsid w:val="00CA39EC"/>
    <w:rsid w:val="00CA4E27"/>
    <w:rsid w:val="00CA53AD"/>
    <w:rsid w:val="00CA5AF8"/>
    <w:rsid w:val="00CA7F3A"/>
    <w:rsid w:val="00CB3607"/>
    <w:rsid w:val="00CB469E"/>
    <w:rsid w:val="00CB4E5C"/>
    <w:rsid w:val="00CB626D"/>
    <w:rsid w:val="00CC260C"/>
    <w:rsid w:val="00CC31EF"/>
    <w:rsid w:val="00CC4239"/>
    <w:rsid w:val="00CC47DD"/>
    <w:rsid w:val="00CD224F"/>
    <w:rsid w:val="00CD4B51"/>
    <w:rsid w:val="00CD5A07"/>
    <w:rsid w:val="00CD76E9"/>
    <w:rsid w:val="00CD7C9E"/>
    <w:rsid w:val="00CD7DDF"/>
    <w:rsid w:val="00CF038E"/>
    <w:rsid w:val="00CF0614"/>
    <w:rsid w:val="00CF20A3"/>
    <w:rsid w:val="00CF2732"/>
    <w:rsid w:val="00CF53F3"/>
    <w:rsid w:val="00CF6F97"/>
    <w:rsid w:val="00CF7B95"/>
    <w:rsid w:val="00D00884"/>
    <w:rsid w:val="00D02FFE"/>
    <w:rsid w:val="00D120EF"/>
    <w:rsid w:val="00D13F91"/>
    <w:rsid w:val="00D14224"/>
    <w:rsid w:val="00D20E0E"/>
    <w:rsid w:val="00D23461"/>
    <w:rsid w:val="00D30588"/>
    <w:rsid w:val="00D31C68"/>
    <w:rsid w:val="00D33F77"/>
    <w:rsid w:val="00D413F1"/>
    <w:rsid w:val="00D413F8"/>
    <w:rsid w:val="00D42257"/>
    <w:rsid w:val="00D434AB"/>
    <w:rsid w:val="00D47A0A"/>
    <w:rsid w:val="00D5351D"/>
    <w:rsid w:val="00D557C6"/>
    <w:rsid w:val="00D558EE"/>
    <w:rsid w:val="00D60186"/>
    <w:rsid w:val="00D601DC"/>
    <w:rsid w:val="00D60577"/>
    <w:rsid w:val="00D64206"/>
    <w:rsid w:val="00D646CB"/>
    <w:rsid w:val="00D65FB3"/>
    <w:rsid w:val="00D6740E"/>
    <w:rsid w:val="00D70999"/>
    <w:rsid w:val="00D71924"/>
    <w:rsid w:val="00D74B85"/>
    <w:rsid w:val="00D76FC8"/>
    <w:rsid w:val="00D779B4"/>
    <w:rsid w:val="00D80D76"/>
    <w:rsid w:val="00D81663"/>
    <w:rsid w:val="00D834A4"/>
    <w:rsid w:val="00D8613F"/>
    <w:rsid w:val="00D86B83"/>
    <w:rsid w:val="00D8708E"/>
    <w:rsid w:val="00D90753"/>
    <w:rsid w:val="00D90957"/>
    <w:rsid w:val="00D90FEB"/>
    <w:rsid w:val="00D97EC3"/>
    <w:rsid w:val="00DA14D8"/>
    <w:rsid w:val="00DA1661"/>
    <w:rsid w:val="00DA20C7"/>
    <w:rsid w:val="00DA51C6"/>
    <w:rsid w:val="00DA58EF"/>
    <w:rsid w:val="00DB47ED"/>
    <w:rsid w:val="00DB6583"/>
    <w:rsid w:val="00DB7F8B"/>
    <w:rsid w:val="00DC3449"/>
    <w:rsid w:val="00DC3A9A"/>
    <w:rsid w:val="00DC66BE"/>
    <w:rsid w:val="00DD14B3"/>
    <w:rsid w:val="00DD1616"/>
    <w:rsid w:val="00DD3D58"/>
    <w:rsid w:val="00DD580C"/>
    <w:rsid w:val="00DD584A"/>
    <w:rsid w:val="00DD7591"/>
    <w:rsid w:val="00DE173E"/>
    <w:rsid w:val="00DE51ED"/>
    <w:rsid w:val="00DE5D27"/>
    <w:rsid w:val="00DF0A8D"/>
    <w:rsid w:val="00DF3ABC"/>
    <w:rsid w:val="00E01184"/>
    <w:rsid w:val="00E02359"/>
    <w:rsid w:val="00E027C1"/>
    <w:rsid w:val="00E04FC7"/>
    <w:rsid w:val="00E10E90"/>
    <w:rsid w:val="00E1284E"/>
    <w:rsid w:val="00E139A7"/>
    <w:rsid w:val="00E17CCA"/>
    <w:rsid w:val="00E205A3"/>
    <w:rsid w:val="00E23CAD"/>
    <w:rsid w:val="00E2441C"/>
    <w:rsid w:val="00E40B7B"/>
    <w:rsid w:val="00E41738"/>
    <w:rsid w:val="00E442EE"/>
    <w:rsid w:val="00E5017A"/>
    <w:rsid w:val="00E50CA6"/>
    <w:rsid w:val="00E51254"/>
    <w:rsid w:val="00E51EAE"/>
    <w:rsid w:val="00E551AC"/>
    <w:rsid w:val="00E6061F"/>
    <w:rsid w:val="00E63A55"/>
    <w:rsid w:val="00E646F7"/>
    <w:rsid w:val="00E6595F"/>
    <w:rsid w:val="00E67AD9"/>
    <w:rsid w:val="00E753FC"/>
    <w:rsid w:val="00E773B7"/>
    <w:rsid w:val="00E77AE6"/>
    <w:rsid w:val="00E805BF"/>
    <w:rsid w:val="00E8186C"/>
    <w:rsid w:val="00E82A27"/>
    <w:rsid w:val="00E85AC0"/>
    <w:rsid w:val="00E87C8F"/>
    <w:rsid w:val="00E90CE9"/>
    <w:rsid w:val="00E92593"/>
    <w:rsid w:val="00EA00F4"/>
    <w:rsid w:val="00EA1FEF"/>
    <w:rsid w:val="00EA34D6"/>
    <w:rsid w:val="00EA3F35"/>
    <w:rsid w:val="00EA6074"/>
    <w:rsid w:val="00EA735C"/>
    <w:rsid w:val="00EB0878"/>
    <w:rsid w:val="00EB39BA"/>
    <w:rsid w:val="00EB4B1A"/>
    <w:rsid w:val="00EB69B1"/>
    <w:rsid w:val="00EB6F3E"/>
    <w:rsid w:val="00EC3FBC"/>
    <w:rsid w:val="00EC5531"/>
    <w:rsid w:val="00EC64A2"/>
    <w:rsid w:val="00ED0966"/>
    <w:rsid w:val="00ED2660"/>
    <w:rsid w:val="00ED2BF4"/>
    <w:rsid w:val="00ED510F"/>
    <w:rsid w:val="00ED5C1E"/>
    <w:rsid w:val="00ED7709"/>
    <w:rsid w:val="00ED79FC"/>
    <w:rsid w:val="00EE6AD8"/>
    <w:rsid w:val="00EF0937"/>
    <w:rsid w:val="00EF2748"/>
    <w:rsid w:val="00EF4CF4"/>
    <w:rsid w:val="00EF6CA9"/>
    <w:rsid w:val="00EF7F6B"/>
    <w:rsid w:val="00F00087"/>
    <w:rsid w:val="00F00726"/>
    <w:rsid w:val="00F04BF2"/>
    <w:rsid w:val="00F1101C"/>
    <w:rsid w:val="00F11A68"/>
    <w:rsid w:val="00F144F1"/>
    <w:rsid w:val="00F16DCD"/>
    <w:rsid w:val="00F1717E"/>
    <w:rsid w:val="00F17C1D"/>
    <w:rsid w:val="00F236AB"/>
    <w:rsid w:val="00F23CFD"/>
    <w:rsid w:val="00F258BB"/>
    <w:rsid w:val="00F3304E"/>
    <w:rsid w:val="00F34132"/>
    <w:rsid w:val="00F35F67"/>
    <w:rsid w:val="00F3724C"/>
    <w:rsid w:val="00F40C0D"/>
    <w:rsid w:val="00F44029"/>
    <w:rsid w:val="00F44329"/>
    <w:rsid w:val="00F461B0"/>
    <w:rsid w:val="00F47EEC"/>
    <w:rsid w:val="00F5127A"/>
    <w:rsid w:val="00F5166B"/>
    <w:rsid w:val="00F52AA7"/>
    <w:rsid w:val="00F539CF"/>
    <w:rsid w:val="00F53AE5"/>
    <w:rsid w:val="00F56996"/>
    <w:rsid w:val="00F56BEA"/>
    <w:rsid w:val="00F6074F"/>
    <w:rsid w:val="00F60BD4"/>
    <w:rsid w:val="00F6165C"/>
    <w:rsid w:val="00F641AD"/>
    <w:rsid w:val="00F70E3D"/>
    <w:rsid w:val="00F74D13"/>
    <w:rsid w:val="00F759B8"/>
    <w:rsid w:val="00F80606"/>
    <w:rsid w:val="00F823BE"/>
    <w:rsid w:val="00F82C1E"/>
    <w:rsid w:val="00F858AE"/>
    <w:rsid w:val="00F87D52"/>
    <w:rsid w:val="00F91171"/>
    <w:rsid w:val="00F9203C"/>
    <w:rsid w:val="00F923E2"/>
    <w:rsid w:val="00F92F1A"/>
    <w:rsid w:val="00F94077"/>
    <w:rsid w:val="00F94F39"/>
    <w:rsid w:val="00F95705"/>
    <w:rsid w:val="00FA1556"/>
    <w:rsid w:val="00FA2408"/>
    <w:rsid w:val="00FA5C4F"/>
    <w:rsid w:val="00FA6A8B"/>
    <w:rsid w:val="00FB0B7A"/>
    <w:rsid w:val="00FB10BE"/>
    <w:rsid w:val="00FB24CB"/>
    <w:rsid w:val="00FB4EF5"/>
    <w:rsid w:val="00FC056F"/>
    <w:rsid w:val="00FC0EE4"/>
    <w:rsid w:val="00FC32F2"/>
    <w:rsid w:val="00FC5931"/>
    <w:rsid w:val="00FD433A"/>
    <w:rsid w:val="00FD4412"/>
    <w:rsid w:val="00FD47EC"/>
    <w:rsid w:val="00FD5538"/>
    <w:rsid w:val="00FD59C2"/>
    <w:rsid w:val="00FE1AC3"/>
    <w:rsid w:val="00FE6639"/>
    <w:rsid w:val="00FF4F19"/>
    <w:rsid w:val="00FF69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E929C"/>
  <w15:docId w15:val="{F55DC280-91F3-4349-B19B-171F8FC7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93F"/>
    <w:pPr>
      <w:spacing w:after="0" w:line="240" w:lineRule="auto"/>
    </w:pPr>
    <w:rPr>
      <w:rFonts w:ascii="Times New Roman" w:eastAsia="Times New Roman" w:hAnsi="Times New Roman" w:cs="Times New Roman"/>
      <w:sz w:val="20"/>
      <w:szCs w:val="20"/>
      <w:lang w:val="es-ES" w:eastAsia="es-CO"/>
    </w:rPr>
  </w:style>
  <w:style w:type="paragraph" w:styleId="Ttulo1">
    <w:name w:val="heading 1"/>
    <w:basedOn w:val="Normal"/>
    <w:next w:val="Normal"/>
    <w:link w:val="Ttulo1Car"/>
    <w:qFormat/>
    <w:rsid w:val="0052693F"/>
    <w:pPr>
      <w:keepNext/>
      <w:jc w:val="center"/>
      <w:outlineLvl w:val="0"/>
    </w:pPr>
    <w:rPr>
      <w:b/>
      <w:sz w:val="24"/>
    </w:rPr>
  </w:style>
  <w:style w:type="paragraph" w:styleId="Ttulo2">
    <w:name w:val="heading 2"/>
    <w:basedOn w:val="Normal"/>
    <w:next w:val="Normal"/>
    <w:link w:val="Ttulo2Car"/>
    <w:uiPriority w:val="9"/>
    <w:semiHidden/>
    <w:unhideWhenUsed/>
    <w:qFormat/>
    <w:rsid w:val="007B12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qFormat/>
    <w:rsid w:val="0052693F"/>
    <w:pPr>
      <w:keepNext/>
      <w:jc w:val="both"/>
      <w:outlineLvl w:val="2"/>
    </w:pPr>
    <w:rPr>
      <w:rFonts w:ascii="Tahoma" w:hAnsi="Tahoma"/>
      <w:b/>
      <w:sz w:val="22"/>
      <w:lang w:val="es-CO"/>
    </w:rPr>
  </w:style>
  <w:style w:type="paragraph" w:styleId="Ttulo4">
    <w:name w:val="heading 4"/>
    <w:basedOn w:val="Normal"/>
    <w:next w:val="Normal"/>
    <w:link w:val="Ttulo4Car"/>
    <w:qFormat/>
    <w:rsid w:val="0052693F"/>
    <w:pPr>
      <w:keepNext/>
      <w:ind w:left="-70"/>
      <w:jc w:val="both"/>
      <w:outlineLvl w:val="3"/>
    </w:pPr>
    <w:rPr>
      <w:rFonts w:ascii="Tahoma" w:hAnsi="Tahoma"/>
      <w:b/>
      <w:sz w:val="22"/>
      <w:lang w:val="es-CO"/>
    </w:rPr>
  </w:style>
  <w:style w:type="paragraph" w:styleId="Ttulo5">
    <w:name w:val="heading 5"/>
    <w:basedOn w:val="Normal"/>
    <w:next w:val="Normal"/>
    <w:link w:val="Ttulo5Car"/>
    <w:qFormat/>
    <w:rsid w:val="0052693F"/>
    <w:pPr>
      <w:keepNext/>
      <w:jc w:val="center"/>
      <w:outlineLvl w:val="4"/>
    </w:pPr>
    <w:rPr>
      <w:rFonts w:ascii="Tahoma" w:hAnsi="Tahoma"/>
      <w:b/>
      <w:sz w:val="22"/>
      <w:lang w:val="es-CO"/>
    </w:rPr>
  </w:style>
  <w:style w:type="paragraph" w:styleId="Ttulo7">
    <w:name w:val="heading 7"/>
    <w:basedOn w:val="Normal"/>
    <w:next w:val="Normal"/>
    <w:link w:val="Ttulo7Car"/>
    <w:qFormat/>
    <w:rsid w:val="0052693F"/>
    <w:pPr>
      <w:keepNext/>
      <w:jc w:val="center"/>
      <w:outlineLvl w:val="6"/>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693F"/>
    <w:rPr>
      <w:rFonts w:ascii="Times New Roman" w:eastAsia="Times New Roman" w:hAnsi="Times New Roman" w:cs="Times New Roman"/>
      <w:b/>
      <w:sz w:val="24"/>
      <w:szCs w:val="20"/>
      <w:lang w:val="es-ES" w:eastAsia="es-CO"/>
    </w:rPr>
  </w:style>
  <w:style w:type="character" w:customStyle="1" w:styleId="Ttulo3Car">
    <w:name w:val="Título 3 Car"/>
    <w:basedOn w:val="Fuentedeprrafopredeter"/>
    <w:link w:val="Ttulo3"/>
    <w:uiPriority w:val="9"/>
    <w:rsid w:val="0052693F"/>
    <w:rPr>
      <w:rFonts w:ascii="Tahoma" w:eastAsia="Times New Roman" w:hAnsi="Tahoma" w:cs="Times New Roman"/>
      <w:b/>
      <w:szCs w:val="20"/>
      <w:lang w:eastAsia="es-CO"/>
    </w:rPr>
  </w:style>
  <w:style w:type="character" w:customStyle="1" w:styleId="Ttulo4Car">
    <w:name w:val="Título 4 Car"/>
    <w:basedOn w:val="Fuentedeprrafopredeter"/>
    <w:link w:val="Ttulo4"/>
    <w:rsid w:val="0052693F"/>
    <w:rPr>
      <w:rFonts w:ascii="Tahoma" w:eastAsia="Times New Roman" w:hAnsi="Tahoma" w:cs="Times New Roman"/>
      <w:b/>
      <w:szCs w:val="20"/>
      <w:lang w:eastAsia="es-CO"/>
    </w:rPr>
  </w:style>
  <w:style w:type="character" w:customStyle="1" w:styleId="Ttulo5Car">
    <w:name w:val="Título 5 Car"/>
    <w:basedOn w:val="Fuentedeprrafopredeter"/>
    <w:link w:val="Ttulo5"/>
    <w:rsid w:val="0052693F"/>
    <w:rPr>
      <w:rFonts w:ascii="Tahoma" w:eastAsia="Times New Roman" w:hAnsi="Tahoma" w:cs="Times New Roman"/>
      <w:b/>
      <w:szCs w:val="20"/>
      <w:lang w:eastAsia="es-CO"/>
    </w:rPr>
  </w:style>
  <w:style w:type="character" w:customStyle="1" w:styleId="Ttulo7Car">
    <w:name w:val="Título 7 Car"/>
    <w:basedOn w:val="Fuentedeprrafopredeter"/>
    <w:link w:val="Ttulo7"/>
    <w:rsid w:val="0052693F"/>
    <w:rPr>
      <w:rFonts w:ascii="Arial" w:eastAsia="Times New Roman" w:hAnsi="Arial" w:cs="Times New Roman"/>
      <w:b/>
      <w:sz w:val="20"/>
      <w:szCs w:val="20"/>
      <w:lang w:val="es-ES" w:eastAsia="es-CO"/>
    </w:rPr>
  </w:style>
  <w:style w:type="paragraph" w:styleId="Ttulo">
    <w:name w:val="Title"/>
    <w:basedOn w:val="Normal"/>
    <w:link w:val="TtuloCar"/>
    <w:qFormat/>
    <w:rsid w:val="0052693F"/>
    <w:pPr>
      <w:jc w:val="center"/>
    </w:pPr>
    <w:rPr>
      <w:rFonts w:ascii="Tahoma" w:hAnsi="Tahoma"/>
      <w:color w:val="008000"/>
      <w:sz w:val="24"/>
      <w:lang w:val="es-CO"/>
    </w:rPr>
  </w:style>
  <w:style w:type="character" w:customStyle="1" w:styleId="TtuloCar">
    <w:name w:val="Título Car"/>
    <w:basedOn w:val="Fuentedeprrafopredeter"/>
    <w:link w:val="Ttulo"/>
    <w:rsid w:val="0052693F"/>
    <w:rPr>
      <w:rFonts w:ascii="Tahoma" w:eastAsia="Times New Roman" w:hAnsi="Tahoma" w:cs="Times New Roman"/>
      <w:color w:val="008000"/>
      <w:sz w:val="24"/>
      <w:szCs w:val="20"/>
      <w:lang w:eastAsia="es-CO"/>
    </w:rPr>
  </w:style>
  <w:style w:type="paragraph" w:styleId="Piedepgina">
    <w:name w:val="footer"/>
    <w:basedOn w:val="Normal"/>
    <w:link w:val="PiedepginaCar"/>
    <w:uiPriority w:val="99"/>
    <w:rsid w:val="0052693F"/>
    <w:pPr>
      <w:tabs>
        <w:tab w:val="center" w:pos="4252"/>
        <w:tab w:val="right" w:pos="8504"/>
      </w:tabs>
    </w:pPr>
    <w:rPr>
      <w:sz w:val="24"/>
    </w:rPr>
  </w:style>
  <w:style w:type="character" w:customStyle="1" w:styleId="PiedepginaCar">
    <w:name w:val="Pie de página Car"/>
    <w:basedOn w:val="Fuentedeprrafopredeter"/>
    <w:link w:val="Piedepgina"/>
    <w:uiPriority w:val="99"/>
    <w:rsid w:val="0052693F"/>
    <w:rPr>
      <w:rFonts w:ascii="Times New Roman" w:eastAsia="Times New Roman" w:hAnsi="Times New Roman" w:cs="Times New Roman"/>
      <w:sz w:val="24"/>
      <w:szCs w:val="20"/>
      <w:lang w:val="es-ES" w:eastAsia="es-CO"/>
    </w:rPr>
  </w:style>
  <w:style w:type="character" w:styleId="Hipervnculo">
    <w:name w:val="Hyperlink"/>
    <w:basedOn w:val="Fuentedeprrafopredeter"/>
    <w:uiPriority w:val="99"/>
    <w:rsid w:val="0052693F"/>
    <w:rPr>
      <w:color w:val="0000FF"/>
      <w:u w:val="single"/>
    </w:rPr>
  </w:style>
  <w:style w:type="paragraph" w:styleId="Prrafodelista">
    <w:name w:val="List Paragraph"/>
    <w:aliases w:val="Párrafo de tabla"/>
    <w:basedOn w:val="Normal"/>
    <w:link w:val="PrrafodelistaCar"/>
    <w:uiPriority w:val="34"/>
    <w:qFormat/>
    <w:rsid w:val="0052693F"/>
    <w:pPr>
      <w:spacing w:after="200" w:line="276" w:lineRule="auto"/>
      <w:ind w:left="720"/>
      <w:contextualSpacing/>
    </w:pPr>
    <w:rPr>
      <w:rFonts w:ascii="Calibri" w:eastAsia="Calibri" w:hAnsi="Calibri"/>
      <w:sz w:val="22"/>
      <w:szCs w:val="22"/>
      <w:lang w:val="es-CO" w:eastAsia="en-US"/>
    </w:rPr>
  </w:style>
  <w:style w:type="paragraph" w:styleId="NormalWeb">
    <w:name w:val="Normal (Web)"/>
    <w:basedOn w:val="Normal"/>
    <w:uiPriority w:val="99"/>
    <w:unhideWhenUsed/>
    <w:rsid w:val="00AC0233"/>
    <w:pPr>
      <w:spacing w:before="100" w:beforeAutospacing="1" w:after="100" w:afterAutospacing="1"/>
    </w:pPr>
    <w:rPr>
      <w:sz w:val="24"/>
      <w:szCs w:val="24"/>
      <w:lang w:val="es-CO"/>
    </w:rPr>
  </w:style>
  <w:style w:type="paragraph" w:styleId="Textosinformato">
    <w:name w:val="Plain Text"/>
    <w:basedOn w:val="Normal"/>
    <w:link w:val="TextosinformatoCar"/>
    <w:uiPriority w:val="99"/>
    <w:unhideWhenUsed/>
    <w:rsid w:val="00207FFB"/>
    <w:rPr>
      <w:rFonts w:ascii="Consolas" w:eastAsiaTheme="minorHAnsi" w:hAnsi="Consolas" w:cs="Consolas"/>
      <w:i/>
      <w:iCs/>
      <w:sz w:val="21"/>
      <w:szCs w:val="21"/>
      <w:lang w:val="es-CO"/>
    </w:rPr>
  </w:style>
  <w:style w:type="character" w:customStyle="1" w:styleId="TextosinformatoCar">
    <w:name w:val="Texto sin formato Car"/>
    <w:basedOn w:val="Fuentedeprrafopredeter"/>
    <w:link w:val="Textosinformato"/>
    <w:uiPriority w:val="99"/>
    <w:rsid w:val="00207FFB"/>
    <w:rPr>
      <w:rFonts w:ascii="Consolas" w:hAnsi="Consolas" w:cs="Consolas"/>
      <w:i/>
      <w:iCs/>
      <w:sz w:val="21"/>
      <w:szCs w:val="21"/>
      <w:lang w:eastAsia="es-CO"/>
    </w:rPr>
  </w:style>
  <w:style w:type="character" w:styleId="Textoennegrita">
    <w:name w:val="Strong"/>
    <w:basedOn w:val="Fuentedeprrafopredeter"/>
    <w:uiPriority w:val="22"/>
    <w:qFormat/>
    <w:rsid w:val="003C00F1"/>
    <w:rPr>
      <w:b/>
      <w:bCs/>
    </w:rPr>
  </w:style>
  <w:style w:type="paragraph" w:styleId="Textodeglobo">
    <w:name w:val="Balloon Text"/>
    <w:basedOn w:val="Normal"/>
    <w:link w:val="TextodegloboCar"/>
    <w:uiPriority w:val="99"/>
    <w:semiHidden/>
    <w:unhideWhenUsed/>
    <w:rsid w:val="00B362A6"/>
    <w:rPr>
      <w:rFonts w:ascii="Tahoma" w:hAnsi="Tahoma" w:cs="Tahoma"/>
      <w:sz w:val="16"/>
      <w:szCs w:val="16"/>
    </w:rPr>
  </w:style>
  <w:style w:type="character" w:customStyle="1" w:styleId="TextodegloboCar">
    <w:name w:val="Texto de globo Car"/>
    <w:basedOn w:val="Fuentedeprrafopredeter"/>
    <w:link w:val="Textodeglobo"/>
    <w:uiPriority w:val="99"/>
    <w:semiHidden/>
    <w:rsid w:val="00B362A6"/>
    <w:rPr>
      <w:rFonts w:ascii="Tahoma" w:eastAsia="Times New Roman" w:hAnsi="Tahoma" w:cs="Tahoma"/>
      <w:sz w:val="16"/>
      <w:szCs w:val="16"/>
      <w:lang w:val="es-ES" w:eastAsia="es-CO"/>
    </w:rPr>
  </w:style>
  <w:style w:type="table" w:styleId="Tablaconcuadrcula">
    <w:name w:val="Table Grid"/>
    <w:basedOn w:val="Tablanormal"/>
    <w:uiPriority w:val="39"/>
    <w:rsid w:val="0008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575BAD"/>
  </w:style>
  <w:style w:type="character" w:customStyle="1" w:styleId="Ttulo2Car">
    <w:name w:val="Título 2 Car"/>
    <w:basedOn w:val="Fuentedeprrafopredeter"/>
    <w:link w:val="Ttulo2"/>
    <w:uiPriority w:val="9"/>
    <w:semiHidden/>
    <w:rsid w:val="007B1216"/>
    <w:rPr>
      <w:rFonts w:asciiTheme="majorHAnsi" w:eastAsiaTheme="majorEastAsia" w:hAnsiTheme="majorHAnsi" w:cstheme="majorBidi"/>
      <w:b/>
      <w:bCs/>
      <w:color w:val="4F81BD" w:themeColor="accent1"/>
      <w:sz w:val="26"/>
      <w:szCs w:val="26"/>
      <w:lang w:val="es-ES" w:eastAsia="es-CO"/>
    </w:rPr>
  </w:style>
  <w:style w:type="paragraph" w:styleId="Textonotapie">
    <w:name w:val="footnote text"/>
    <w:aliases w:val="texto de nota al pie,Nota a pie/Bibliog,Texto nota pie Car1,Texto nota pie Car Car, Car1 Car Car, Car1 Car2, Car1,ft Car Car,ft Car,ft,Texto nota pie Car11,Texto nota pie Car Car1, Car1 Car Car1, Car1 Car21, Car11 Car Car, Car11 Car,fn"/>
    <w:basedOn w:val="Normal"/>
    <w:link w:val="TextonotapieCar"/>
    <w:unhideWhenUsed/>
    <w:rsid w:val="00356BB1"/>
    <w:rPr>
      <w:rFonts w:asciiTheme="minorHAnsi" w:eastAsiaTheme="minorHAnsi" w:hAnsiTheme="minorHAnsi" w:cstheme="minorBidi"/>
      <w:lang w:val="es-CO" w:eastAsia="en-US"/>
    </w:rPr>
  </w:style>
  <w:style w:type="character" w:customStyle="1" w:styleId="TextonotapieCar">
    <w:name w:val="Texto nota pie Car"/>
    <w:aliases w:val="texto de nota al pie Car,Nota a pie/Bibliog Car,Texto nota pie Car1 Car,Texto nota pie Car Car Car, Car1 Car Car Car, Car1 Car2 Car, Car1 Car,ft Car Car Car,ft Car Car1,ft Car1,Texto nota pie Car11 Car,Texto nota pie Car Car1 Car"/>
    <w:basedOn w:val="Fuentedeprrafopredeter"/>
    <w:link w:val="Textonotapie"/>
    <w:rsid w:val="00356BB1"/>
    <w:rPr>
      <w:sz w:val="20"/>
      <w:szCs w:val="20"/>
    </w:rPr>
  </w:style>
  <w:style w:type="character" w:styleId="Refdenotaalpie">
    <w:name w:val="footnote reference"/>
    <w:aliases w:val="referencia nota al pie"/>
    <w:basedOn w:val="Fuentedeprrafopredeter"/>
    <w:uiPriority w:val="99"/>
    <w:unhideWhenUsed/>
    <w:rsid w:val="00356BB1"/>
    <w:rPr>
      <w:vertAlign w:val="superscript"/>
    </w:rPr>
  </w:style>
  <w:style w:type="paragraph" w:styleId="Textoindependiente">
    <w:name w:val="Body Text"/>
    <w:basedOn w:val="Normal"/>
    <w:link w:val="TextoindependienteCar"/>
    <w:rsid w:val="00F87D52"/>
    <w:pPr>
      <w:jc w:val="both"/>
    </w:pPr>
    <w:rPr>
      <w:rFonts w:ascii="Arial" w:hAnsi="Arial"/>
      <w:b/>
      <w:sz w:val="22"/>
    </w:rPr>
  </w:style>
  <w:style w:type="character" w:customStyle="1" w:styleId="TextoindependienteCar">
    <w:name w:val="Texto independiente Car"/>
    <w:basedOn w:val="Fuentedeprrafopredeter"/>
    <w:link w:val="Textoindependiente"/>
    <w:rsid w:val="00F87D52"/>
    <w:rPr>
      <w:rFonts w:ascii="Arial" w:eastAsia="Times New Roman" w:hAnsi="Arial" w:cs="Times New Roman"/>
      <w:b/>
      <w:szCs w:val="20"/>
      <w:lang w:val="es-ES" w:eastAsia="es-CO"/>
    </w:rPr>
  </w:style>
  <w:style w:type="paragraph" w:styleId="Textoindependiente2">
    <w:name w:val="Body Text 2"/>
    <w:basedOn w:val="Normal"/>
    <w:link w:val="Textoindependiente2Car"/>
    <w:rsid w:val="00F87D52"/>
    <w:pPr>
      <w:jc w:val="both"/>
    </w:pPr>
    <w:rPr>
      <w:rFonts w:ascii="Arial" w:hAnsi="Arial"/>
      <w:b/>
    </w:rPr>
  </w:style>
  <w:style w:type="character" w:customStyle="1" w:styleId="Textoindependiente2Car">
    <w:name w:val="Texto independiente 2 Car"/>
    <w:basedOn w:val="Fuentedeprrafopredeter"/>
    <w:link w:val="Textoindependiente2"/>
    <w:rsid w:val="00F87D52"/>
    <w:rPr>
      <w:rFonts w:ascii="Arial" w:eastAsia="Times New Roman" w:hAnsi="Arial" w:cs="Times New Roman"/>
      <w:b/>
      <w:sz w:val="20"/>
      <w:szCs w:val="20"/>
      <w:lang w:val="es-ES" w:eastAsia="es-CO"/>
    </w:rPr>
  </w:style>
  <w:style w:type="paragraph" w:styleId="Encabezado">
    <w:name w:val="header"/>
    <w:basedOn w:val="Normal"/>
    <w:link w:val="EncabezadoCar"/>
    <w:uiPriority w:val="99"/>
    <w:unhideWhenUsed/>
    <w:rsid w:val="008336F2"/>
    <w:pPr>
      <w:tabs>
        <w:tab w:val="center" w:pos="4419"/>
        <w:tab w:val="right" w:pos="8838"/>
      </w:tabs>
    </w:pPr>
  </w:style>
  <w:style w:type="character" w:customStyle="1" w:styleId="EncabezadoCar">
    <w:name w:val="Encabezado Car"/>
    <w:basedOn w:val="Fuentedeprrafopredeter"/>
    <w:link w:val="Encabezado"/>
    <w:uiPriority w:val="99"/>
    <w:rsid w:val="008336F2"/>
    <w:rPr>
      <w:rFonts w:ascii="Times New Roman" w:eastAsia="Times New Roman" w:hAnsi="Times New Roman" w:cs="Times New Roman"/>
      <w:sz w:val="20"/>
      <w:szCs w:val="20"/>
      <w:lang w:val="es-ES" w:eastAsia="es-CO"/>
    </w:rPr>
  </w:style>
  <w:style w:type="paragraph" w:styleId="Sinespaciado">
    <w:name w:val="No Spacing"/>
    <w:qFormat/>
    <w:rsid w:val="00940E75"/>
    <w:pPr>
      <w:spacing w:after="0" w:line="240" w:lineRule="auto"/>
    </w:pPr>
    <w:rPr>
      <w:rFonts w:eastAsiaTheme="minorEastAsia"/>
      <w:lang w:eastAsia="es-CO"/>
    </w:rPr>
  </w:style>
  <w:style w:type="paragraph" w:customStyle="1" w:styleId="Default">
    <w:name w:val="Default"/>
    <w:rsid w:val="00940E75"/>
    <w:pPr>
      <w:autoSpaceDE w:val="0"/>
      <w:autoSpaceDN w:val="0"/>
      <w:adjustRightInd w:val="0"/>
      <w:spacing w:after="0" w:line="240" w:lineRule="auto"/>
    </w:pPr>
    <w:rPr>
      <w:rFonts w:ascii="Arial" w:eastAsiaTheme="minorEastAsia" w:hAnsi="Arial" w:cs="Arial"/>
      <w:color w:val="000000"/>
      <w:sz w:val="24"/>
      <w:szCs w:val="24"/>
      <w:lang w:eastAsia="es-CO"/>
    </w:rPr>
  </w:style>
  <w:style w:type="character" w:customStyle="1" w:styleId="googqs-nowrap6">
    <w:name w:val="goog_qs-nowrap6"/>
    <w:basedOn w:val="Fuentedeprrafopredeter"/>
    <w:rsid w:val="00CF53F3"/>
    <w:rPr>
      <w:rFonts w:ascii="Arial" w:hAnsi="Arial" w:cs="Arial" w:hint="default"/>
      <w:strike w:val="0"/>
      <w:dstrike w:val="0"/>
      <w:color w:val="2200CC"/>
      <w:spacing w:val="0"/>
      <w:sz w:val="16"/>
      <w:szCs w:val="16"/>
      <w:u w:val="single"/>
      <w:effect w:val="none"/>
      <w:bdr w:val="none" w:sz="0" w:space="0" w:color="auto" w:frame="1"/>
    </w:rPr>
  </w:style>
  <w:style w:type="character" w:customStyle="1" w:styleId="googqs-go6">
    <w:name w:val="goog_qs-go6"/>
    <w:basedOn w:val="Fuentedeprrafopredeter"/>
    <w:rsid w:val="00CF53F3"/>
    <w:rPr>
      <w:rFonts w:ascii="Arial" w:hAnsi="Arial" w:cs="Arial" w:hint="default"/>
      <w:strike w:val="0"/>
      <w:dstrike w:val="0"/>
      <w:color w:val="2200CC"/>
      <w:spacing w:val="0"/>
      <w:sz w:val="16"/>
      <w:szCs w:val="16"/>
      <w:u w:val="single"/>
      <w:effect w:val="none"/>
      <w:bdr w:val="none" w:sz="0" w:space="0" w:color="auto" w:frame="1"/>
    </w:rPr>
  </w:style>
  <w:style w:type="character" w:customStyle="1" w:styleId="PrrafodelistaCar">
    <w:name w:val="Párrafo de lista Car"/>
    <w:aliases w:val="Párrafo de tabla Car"/>
    <w:link w:val="Prrafodelista"/>
    <w:uiPriority w:val="34"/>
    <w:locked/>
    <w:rsid w:val="00EB6F3E"/>
    <w:rPr>
      <w:rFonts w:ascii="Calibri" w:eastAsia="Calibri" w:hAnsi="Calibri" w:cs="Times New Roman"/>
    </w:rPr>
  </w:style>
  <w:style w:type="table" w:customStyle="1" w:styleId="Tablaconcuadrculaclara1">
    <w:name w:val="Tabla con cuadrícula clara1"/>
    <w:basedOn w:val="Tablanormal"/>
    <w:uiPriority w:val="40"/>
    <w:rsid w:val="00360F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independiente3">
    <w:name w:val="Body Text 3"/>
    <w:basedOn w:val="Normal"/>
    <w:link w:val="Textoindependiente3Car"/>
    <w:uiPriority w:val="99"/>
    <w:unhideWhenUsed/>
    <w:rsid w:val="00B71DFC"/>
    <w:pPr>
      <w:spacing w:after="120"/>
    </w:pPr>
    <w:rPr>
      <w:sz w:val="16"/>
      <w:szCs w:val="16"/>
      <w:lang w:val="es-CO" w:eastAsia="es-ES"/>
    </w:rPr>
  </w:style>
  <w:style w:type="character" w:customStyle="1" w:styleId="Textoindependiente3Car">
    <w:name w:val="Texto independiente 3 Car"/>
    <w:basedOn w:val="Fuentedeprrafopredeter"/>
    <w:link w:val="Textoindependiente3"/>
    <w:uiPriority w:val="99"/>
    <w:rsid w:val="00B71DFC"/>
    <w:rPr>
      <w:rFonts w:ascii="Times New Roman" w:eastAsia="Times New Roman" w:hAnsi="Times New Roman" w:cs="Times New Roman"/>
      <w:sz w:val="16"/>
      <w:szCs w:val="16"/>
      <w:lang w:eastAsia="es-ES"/>
    </w:rPr>
  </w:style>
  <w:style w:type="table" w:styleId="Tablaconcuadrculaclara">
    <w:name w:val="Grid Table Light"/>
    <w:basedOn w:val="Tablanormal"/>
    <w:uiPriority w:val="40"/>
    <w:rsid w:val="00110D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tab-span">
    <w:name w:val="apple-tab-span"/>
    <w:basedOn w:val="Fuentedeprrafopredeter"/>
    <w:rsid w:val="00073C9D"/>
  </w:style>
  <w:style w:type="paragraph" w:customStyle="1" w:styleId="rtejustify">
    <w:name w:val="rtejustify"/>
    <w:basedOn w:val="Normal"/>
    <w:rsid w:val="00F5166B"/>
    <w:pPr>
      <w:spacing w:before="100" w:beforeAutospacing="1" w:after="100" w:afterAutospacing="1"/>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0358">
      <w:bodyDiv w:val="1"/>
      <w:marLeft w:val="0"/>
      <w:marRight w:val="0"/>
      <w:marTop w:val="0"/>
      <w:marBottom w:val="0"/>
      <w:divBdr>
        <w:top w:val="none" w:sz="0" w:space="0" w:color="auto"/>
        <w:left w:val="none" w:sz="0" w:space="0" w:color="auto"/>
        <w:bottom w:val="none" w:sz="0" w:space="0" w:color="auto"/>
        <w:right w:val="none" w:sz="0" w:space="0" w:color="auto"/>
      </w:divBdr>
    </w:div>
    <w:div w:id="59670371">
      <w:bodyDiv w:val="1"/>
      <w:marLeft w:val="0"/>
      <w:marRight w:val="0"/>
      <w:marTop w:val="0"/>
      <w:marBottom w:val="0"/>
      <w:divBdr>
        <w:top w:val="none" w:sz="0" w:space="0" w:color="auto"/>
        <w:left w:val="none" w:sz="0" w:space="0" w:color="auto"/>
        <w:bottom w:val="none" w:sz="0" w:space="0" w:color="auto"/>
        <w:right w:val="none" w:sz="0" w:space="0" w:color="auto"/>
      </w:divBdr>
    </w:div>
    <w:div w:id="143010359">
      <w:bodyDiv w:val="1"/>
      <w:marLeft w:val="0"/>
      <w:marRight w:val="0"/>
      <w:marTop w:val="0"/>
      <w:marBottom w:val="0"/>
      <w:divBdr>
        <w:top w:val="none" w:sz="0" w:space="0" w:color="auto"/>
        <w:left w:val="none" w:sz="0" w:space="0" w:color="auto"/>
        <w:bottom w:val="none" w:sz="0" w:space="0" w:color="auto"/>
        <w:right w:val="none" w:sz="0" w:space="0" w:color="auto"/>
      </w:divBdr>
    </w:div>
    <w:div w:id="158545922">
      <w:bodyDiv w:val="1"/>
      <w:marLeft w:val="0"/>
      <w:marRight w:val="0"/>
      <w:marTop w:val="0"/>
      <w:marBottom w:val="0"/>
      <w:divBdr>
        <w:top w:val="none" w:sz="0" w:space="0" w:color="auto"/>
        <w:left w:val="none" w:sz="0" w:space="0" w:color="auto"/>
        <w:bottom w:val="none" w:sz="0" w:space="0" w:color="auto"/>
        <w:right w:val="none" w:sz="0" w:space="0" w:color="auto"/>
      </w:divBdr>
    </w:div>
    <w:div w:id="220409614">
      <w:bodyDiv w:val="1"/>
      <w:marLeft w:val="0"/>
      <w:marRight w:val="0"/>
      <w:marTop w:val="0"/>
      <w:marBottom w:val="0"/>
      <w:divBdr>
        <w:top w:val="none" w:sz="0" w:space="0" w:color="auto"/>
        <w:left w:val="none" w:sz="0" w:space="0" w:color="auto"/>
        <w:bottom w:val="none" w:sz="0" w:space="0" w:color="auto"/>
        <w:right w:val="none" w:sz="0" w:space="0" w:color="auto"/>
      </w:divBdr>
    </w:div>
    <w:div w:id="223610308">
      <w:bodyDiv w:val="1"/>
      <w:marLeft w:val="0"/>
      <w:marRight w:val="0"/>
      <w:marTop w:val="0"/>
      <w:marBottom w:val="0"/>
      <w:divBdr>
        <w:top w:val="none" w:sz="0" w:space="0" w:color="auto"/>
        <w:left w:val="none" w:sz="0" w:space="0" w:color="auto"/>
        <w:bottom w:val="none" w:sz="0" w:space="0" w:color="auto"/>
        <w:right w:val="none" w:sz="0" w:space="0" w:color="auto"/>
      </w:divBdr>
    </w:div>
    <w:div w:id="232587818">
      <w:bodyDiv w:val="1"/>
      <w:marLeft w:val="0"/>
      <w:marRight w:val="0"/>
      <w:marTop w:val="0"/>
      <w:marBottom w:val="0"/>
      <w:divBdr>
        <w:top w:val="none" w:sz="0" w:space="0" w:color="auto"/>
        <w:left w:val="none" w:sz="0" w:space="0" w:color="auto"/>
        <w:bottom w:val="none" w:sz="0" w:space="0" w:color="auto"/>
        <w:right w:val="none" w:sz="0" w:space="0" w:color="auto"/>
      </w:divBdr>
    </w:div>
    <w:div w:id="315182593">
      <w:bodyDiv w:val="1"/>
      <w:marLeft w:val="0"/>
      <w:marRight w:val="0"/>
      <w:marTop w:val="0"/>
      <w:marBottom w:val="0"/>
      <w:divBdr>
        <w:top w:val="none" w:sz="0" w:space="0" w:color="auto"/>
        <w:left w:val="none" w:sz="0" w:space="0" w:color="auto"/>
        <w:bottom w:val="none" w:sz="0" w:space="0" w:color="auto"/>
        <w:right w:val="none" w:sz="0" w:space="0" w:color="auto"/>
      </w:divBdr>
    </w:div>
    <w:div w:id="439684622">
      <w:bodyDiv w:val="1"/>
      <w:marLeft w:val="0"/>
      <w:marRight w:val="0"/>
      <w:marTop w:val="0"/>
      <w:marBottom w:val="0"/>
      <w:divBdr>
        <w:top w:val="none" w:sz="0" w:space="0" w:color="auto"/>
        <w:left w:val="none" w:sz="0" w:space="0" w:color="auto"/>
        <w:bottom w:val="none" w:sz="0" w:space="0" w:color="auto"/>
        <w:right w:val="none" w:sz="0" w:space="0" w:color="auto"/>
      </w:divBdr>
    </w:div>
    <w:div w:id="441463565">
      <w:bodyDiv w:val="1"/>
      <w:marLeft w:val="0"/>
      <w:marRight w:val="0"/>
      <w:marTop w:val="0"/>
      <w:marBottom w:val="0"/>
      <w:divBdr>
        <w:top w:val="none" w:sz="0" w:space="0" w:color="auto"/>
        <w:left w:val="none" w:sz="0" w:space="0" w:color="auto"/>
        <w:bottom w:val="none" w:sz="0" w:space="0" w:color="auto"/>
        <w:right w:val="none" w:sz="0" w:space="0" w:color="auto"/>
      </w:divBdr>
    </w:div>
    <w:div w:id="527719508">
      <w:bodyDiv w:val="1"/>
      <w:marLeft w:val="0"/>
      <w:marRight w:val="0"/>
      <w:marTop w:val="0"/>
      <w:marBottom w:val="0"/>
      <w:divBdr>
        <w:top w:val="none" w:sz="0" w:space="0" w:color="auto"/>
        <w:left w:val="none" w:sz="0" w:space="0" w:color="auto"/>
        <w:bottom w:val="none" w:sz="0" w:space="0" w:color="auto"/>
        <w:right w:val="none" w:sz="0" w:space="0" w:color="auto"/>
      </w:divBdr>
    </w:div>
    <w:div w:id="543760097">
      <w:bodyDiv w:val="1"/>
      <w:marLeft w:val="0"/>
      <w:marRight w:val="0"/>
      <w:marTop w:val="0"/>
      <w:marBottom w:val="0"/>
      <w:divBdr>
        <w:top w:val="none" w:sz="0" w:space="0" w:color="auto"/>
        <w:left w:val="none" w:sz="0" w:space="0" w:color="auto"/>
        <w:bottom w:val="none" w:sz="0" w:space="0" w:color="auto"/>
        <w:right w:val="none" w:sz="0" w:space="0" w:color="auto"/>
      </w:divBdr>
    </w:div>
    <w:div w:id="549921757">
      <w:bodyDiv w:val="1"/>
      <w:marLeft w:val="0"/>
      <w:marRight w:val="0"/>
      <w:marTop w:val="0"/>
      <w:marBottom w:val="0"/>
      <w:divBdr>
        <w:top w:val="none" w:sz="0" w:space="0" w:color="auto"/>
        <w:left w:val="none" w:sz="0" w:space="0" w:color="auto"/>
        <w:bottom w:val="none" w:sz="0" w:space="0" w:color="auto"/>
        <w:right w:val="none" w:sz="0" w:space="0" w:color="auto"/>
      </w:divBdr>
    </w:div>
    <w:div w:id="582840566">
      <w:bodyDiv w:val="1"/>
      <w:marLeft w:val="0"/>
      <w:marRight w:val="0"/>
      <w:marTop w:val="0"/>
      <w:marBottom w:val="0"/>
      <w:divBdr>
        <w:top w:val="none" w:sz="0" w:space="0" w:color="auto"/>
        <w:left w:val="none" w:sz="0" w:space="0" w:color="auto"/>
        <w:bottom w:val="none" w:sz="0" w:space="0" w:color="auto"/>
        <w:right w:val="none" w:sz="0" w:space="0" w:color="auto"/>
      </w:divBdr>
    </w:div>
    <w:div w:id="585042065">
      <w:bodyDiv w:val="1"/>
      <w:marLeft w:val="0"/>
      <w:marRight w:val="0"/>
      <w:marTop w:val="0"/>
      <w:marBottom w:val="0"/>
      <w:divBdr>
        <w:top w:val="none" w:sz="0" w:space="0" w:color="auto"/>
        <w:left w:val="none" w:sz="0" w:space="0" w:color="auto"/>
        <w:bottom w:val="none" w:sz="0" w:space="0" w:color="auto"/>
        <w:right w:val="none" w:sz="0" w:space="0" w:color="auto"/>
      </w:divBdr>
    </w:div>
    <w:div w:id="598871010">
      <w:bodyDiv w:val="1"/>
      <w:marLeft w:val="0"/>
      <w:marRight w:val="0"/>
      <w:marTop w:val="0"/>
      <w:marBottom w:val="0"/>
      <w:divBdr>
        <w:top w:val="none" w:sz="0" w:space="0" w:color="auto"/>
        <w:left w:val="none" w:sz="0" w:space="0" w:color="auto"/>
        <w:bottom w:val="none" w:sz="0" w:space="0" w:color="auto"/>
        <w:right w:val="none" w:sz="0" w:space="0" w:color="auto"/>
      </w:divBdr>
    </w:div>
    <w:div w:id="685138477">
      <w:bodyDiv w:val="1"/>
      <w:marLeft w:val="0"/>
      <w:marRight w:val="0"/>
      <w:marTop w:val="0"/>
      <w:marBottom w:val="0"/>
      <w:divBdr>
        <w:top w:val="none" w:sz="0" w:space="0" w:color="auto"/>
        <w:left w:val="none" w:sz="0" w:space="0" w:color="auto"/>
        <w:bottom w:val="none" w:sz="0" w:space="0" w:color="auto"/>
        <w:right w:val="none" w:sz="0" w:space="0" w:color="auto"/>
      </w:divBdr>
    </w:div>
    <w:div w:id="697045845">
      <w:bodyDiv w:val="1"/>
      <w:marLeft w:val="0"/>
      <w:marRight w:val="0"/>
      <w:marTop w:val="0"/>
      <w:marBottom w:val="0"/>
      <w:divBdr>
        <w:top w:val="none" w:sz="0" w:space="0" w:color="auto"/>
        <w:left w:val="none" w:sz="0" w:space="0" w:color="auto"/>
        <w:bottom w:val="none" w:sz="0" w:space="0" w:color="auto"/>
        <w:right w:val="none" w:sz="0" w:space="0" w:color="auto"/>
      </w:divBdr>
    </w:div>
    <w:div w:id="740324647">
      <w:bodyDiv w:val="1"/>
      <w:marLeft w:val="0"/>
      <w:marRight w:val="0"/>
      <w:marTop w:val="0"/>
      <w:marBottom w:val="0"/>
      <w:divBdr>
        <w:top w:val="none" w:sz="0" w:space="0" w:color="auto"/>
        <w:left w:val="none" w:sz="0" w:space="0" w:color="auto"/>
        <w:bottom w:val="none" w:sz="0" w:space="0" w:color="auto"/>
        <w:right w:val="none" w:sz="0" w:space="0" w:color="auto"/>
      </w:divBdr>
      <w:divsChild>
        <w:div w:id="1729374959">
          <w:marLeft w:val="0"/>
          <w:marRight w:val="0"/>
          <w:marTop w:val="0"/>
          <w:marBottom w:val="0"/>
          <w:divBdr>
            <w:top w:val="none" w:sz="0" w:space="0" w:color="auto"/>
            <w:left w:val="none" w:sz="0" w:space="0" w:color="auto"/>
            <w:bottom w:val="none" w:sz="0" w:space="0" w:color="auto"/>
            <w:right w:val="none" w:sz="0" w:space="0" w:color="auto"/>
          </w:divBdr>
        </w:div>
      </w:divsChild>
    </w:div>
    <w:div w:id="755248212">
      <w:bodyDiv w:val="1"/>
      <w:marLeft w:val="0"/>
      <w:marRight w:val="0"/>
      <w:marTop w:val="0"/>
      <w:marBottom w:val="0"/>
      <w:divBdr>
        <w:top w:val="none" w:sz="0" w:space="0" w:color="auto"/>
        <w:left w:val="none" w:sz="0" w:space="0" w:color="auto"/>
        <w:bottom w:val="none" w:sz="0" w:space="0" w:color="auto"/>
        <w:right w:val="none" w:sz="0" w:space="0" w:color="auto"/>
      </w:divBdr>
    </w:div>
    <w:div w:id="786511292">
      <w:bodyDiv w:val="1"/>
      <w:marLeft w:val="0"/>
      <w:marRight w:val="0"/>
      <w:marTop w:val="0"/>
      <w:marBottom w:val="0"/>
      <w:divBdr>
        <w:top w:val="none" w:sz="0" w:space="0" w:color="auto"/>
        <w:left w:val="none" w:sz="0" w:space="0" w:color="auto"/>
        <w:bottom w:val="none" w:sz="0" w:space="0" w:color="auto"/>
        <w:right w:val="none" w:sz="0" w:space="0" w:color="auto"/>
      </w:divBdr>
      <w:divsChild>
        <w:div w:id="505899100">
          <w:marLeft w:val="0"/>
          <w:marRight w:val="0"/>
          <w:marTop w:val="0"/>
          <w:marBottom w:val="0"/>
          <w:divBdr>
            <w:top w:val="none" w:sz="0" w:space="0" w:color="auto"/>
            <w:left w:val="none" w:sz="0" w:space="0" w:color="auto"/>
            <w:bottom w:val="none" w:sz="0" w:space="0" w:color="auto"/>
            <w:right w:val="none" w:sz="0" w:space="0" w:color="auto"/>
          </w:divBdr>
          <w:divsChild>
            <w:div w:id="304286091">
              <w:marLeft w:val="0"/>
              <w:marRight w:val="0"/>
              <w:marTop w:val="188"/>
              <w:marBottom w:val="0"/>
              <w:divBdr>
                <w:top w:val="none" w:sz="0" w:space="0" w:color="auto"/>
                <w:left w:val="none" w:sz="0" w:space="0" w:color="auto"/>
                <w:bottom w:val="none" w:sz="0" w:space="0" w:color="auto"/>
                <w:right w:val="none" w:sz="0" w:space="0" w:color="auto"/>
              </w:divBdr>
              <w:divsChild>
                <w:div w:id="7382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422969">
      <w:bodyDiv w:val="1"/>
      <w:marLeft w:val="0"/>
      <w:marRight w:val="0"/>
      <w:marTop w:val="0"/>
      <w:marBottom w:val="0"/>
      <w:divBdr>
        <w:top w:val="none" w:sz="0" w:space="0" w:color="auto"/>
        <w:left w:val="none" w:sz="0" w:space="0" w:color="auto"/>
        <w:bottom w:val="none" w:sz="0" w:space="0" w:color="auto"/>
        <w:right w:val="none" w:sz="0" w:space="0" w:color="auto"/>
      </w:divBdr>
    </w:div>
    <w:div w:id="930426992">
      <w:bodyDiv w:val="1"/>
      <w:marLeft w:val="0"/>
      <w:marRight w:val="0"/>
      <w:marTop w:val="0"/>
      <w:marBottom w:val="0"/>
      <w:divBdr>
        <w:top w:val="none" w:sz="0" w:space="0" w:color="auto"/>
        <w:left w:val="none" w:sz="0" w:space="0" w:color="auto"/>
        <w:bottom w:val="none" w:sz="0" w:space="0" w:color="auto"/>
        <w:right w:val="none" w:sz="0" w:space="0" w:color="auto"/>
      </w:divBdr>
    </w:div>
    <w:div w:id="950280348">
      <w:bodyDiv w:val="1"/>
      <w:marLeft w:val="0"/>
      <w:marRight w:val="0"/>
      <w:marTop w:val="0"/>
      <w:marBottom w:val="0"/>
      <w:divBdr>
        <w:top w:val="none" w:sz="0" w:space="0" w:color="auto"/>
        <w:left w:val="none" w:sz="0" w:space="0" w:color="auto"/>
        <w:bottom w:val="none" w:sz="0" w:space="0" w:color="auto"/>
        <w:right w:val="none" w:sz="0" w:space="0" w:color="auto"/>
      </w:divBdr>
    </w:div>
    <w:div w:id="958804160">
      <w:bodyDiv w:val="1"/>
      <w:marLeft w:val="0"/>
      <w:marRight w:val="0"/>
      <w:marTop w:val="0"/>
      <w:marBottom w:val="0"/>
      <w:divBdr>
        <w:top w:val="none" w:sz="0" w:space="0" w:color="auto"/>
        <w:left w:val="none" w:sz="0" w:space="0" w:color="auto"/>
        <w:bottom w:val="none" w:sz="0" w:space="0" w:color="auto"/>
        <w:right w:val="none" w:sz="0" w:space="0" w:color="auto"/>
      </w:divBdr>
    </w:div>
    <w:div w:id="996033149">
      <w:bodyDiv w:val="1"/>
      <w:marLeft w:val="0"/>
      <w:marRight w:val="0"/>
      <w:marTop w:val="0"/>
      <w:marBottom w:val="0"/>
      <w:divBdr>
        <w:top w:val="none" w:sz="0" w:space="0" w:color="auto"/>
        <w:left w:val="none" w:sz="0" w:space="0" w:color="auto"/>
        <w:bottom w:val="none" w:sz="0" w:space="0" w:color="auto"/>
        <w:right w:val="none" w:sz="0" w:space="0" w:color="auto"/>
      </w:divBdr>
    </w:div>
    <w:div w:id="999230415">
      <w:bodyDiv w:val="1"/>
      <w:marLeft w:val="0"/>
      <w:marRight w:val="0"/>
      <w:marTop w:val="0"/>
      <w:marBottom w:val="0"/>
      <w:divBdr>
        <w:top w:val="none" w:sz="0" w:space="0" w:color="auto"/>
        <w:left w:val="none" w:sz="0" w:space="0" w:color="auto"/>
        <w:bottom w:val="none" w:sz="0" w:space="0" w:color="auto"/>
        <w:right w:val="none" w:sz="0" w:space="0" w:color="auto"/>
      </w:divBdr>
      <w:divsChild>
        <w:div w:id="997613182">
          <w:marLeft w:val="0"/>
          <w:marRight w:val="0"/>
          <w:marTop w:val="0"/>
          <w:marBottom w:val="0"/>
          <w:divBdr>
            <w:top w:val="none" w:sz="0" w:space="0" w:color="auto"/>
            <w:left w:val="none" w:sz="0" w:space="0" w:color="auto"/>
            <w:bottom w:val="none" w:sz="0" w:space="0" w:color="auto"/>
            <w:right w:val="none" w:sz="0" w:space="0" w:color="auto"/>
          </w:divBdr>
        </w:div>
        <w:div w:id="426732724">
          <w:marLeft w:val="0"/>
          <w:marRight w:val="0"/>
          <w:marTop w:val="0"/>
          <w:marBottom w:val="0"/>
          <w:divBdr>
            <w:top w:val="none" w:sz="0" w:space="0" w:color="auto"/>
            <w:left w:val="none" w:sz="0" w:space="0" w:color="auto"/>
            <w:bottom w:val="none" w:sz="0" w:space="0" w:color="auto"/>
            <w:right w:val="none" w:sz="0" w:space="0" w:color="auto"/>
          </w:divBdr>
        </w:div>
        <w:div w:id="1572234728">
          <w:marLeft w:val="0"/>
          <w:marRight w:val="0"/>
          <w:marTop w:val="0"/>
          <w:marBottom w:val="0"/>
          <w:divBdr>
            <w:top w:val="none" w:sz="0" w:space="0" w:color="auto"/>
            <w:left w:val="none" w:sz="0" w:space="0" w:color="auto"/>
            <w:bottom w:val="none" w:sz="0" w:space="0" w:color="auto"/>
            <w:right w:val="none" w:sz="0" w:space="0" w:color="auto"/>
          </w:divBdr>
        </w:div>
        <w:div w:id="334572357">
          <w:marLeft w:val="0"/>
          <w:marRight w:val="0"/>
          <w:marTop w:val="0"/>
          <w:marBottom w:val="0"/>
          <w:divBdr>
            <w:top w:val="none" w:sz="0" w:space="0" w:color="auto"/>
            <w:left w:val="none" w:sz="0" w:space="0" w:color="auto"/>
            <w:bottom w:val="none" w:sz="0" w:space="0" w:color="auto"/>
            <w:right w:val="none" w:sz="0" w:space="0" w:color="auto"/>
          </w:divBdr>
        </w:div>
        <w:div w:id="2044165223">
          <w:marLeft w:val="0"/>
          <w:marRight w:val="0"/>
          <w:marTop w:val="0"/>
          <w:marBottom w:val="0"/>
          <w:divBdr>
            <w:top w:val="none" w:sz="0" w:space="0" w:color="auto"/>
            <w:left w:val="none" w:sz="0" w:space="0" w:color="auto"/>
            <w:bottom w:val="none" w:sz="0" w:space="0" w:color="auto"/>
            <w:right w:val="none" w:sz="0" w:space="0" w:color="auto"/>
          </w:divBdr>
        </w:div>
        <w:div w:id="597909307">
          <w:marLeft w:val="0"/>
          <w:marRight w:val="0"/>
          <w:marTop w:val="0"/>
          <w:marBottom w:val="0"/>
          <w:divBdr>
            <w:top w:val="none" w:sz="0" w:space="0" w:color="auto"/>
            <w:left w:val="none" w:sz="0" w:space="0" w:color="auto"/>
            <w:bottom w:val="none" w:sz="0" w:space="0" w:color="auto"/>
            <w:right w:val="none" w:sz="0" w:space="0" w:color="auto"/>
          </w:divBdr>
        </w:div>
        <w:div w:id="45490885">
          <w:marLeft w:val="0"/>
          <w:marRight w:val="0"/>
          <w:marTop w:val="0"/>
          <w:marBottom w:val="0"/>
          <w:divBdr>
            <w:top w:val="none" w:sz="0" w:space="0" w:color="auto"/>
            <w:left w:val="none" w:sz="0" w:space="0" w:color="auto"/>
            <w:bottom w:val="none" w:sz="0" w:space="0" w:color="auto"/>
            <w:right w:val="none" w:sz="0" w:space="0" w:color="auto"/>
          </w:divBdr>
        </w:div>
        <w:div w:id="1848474358">
          <w:marLeft w:val="0"/>
          <w:marRight w:val="0"/>
          <w:marTop w:val="0"/>
          <w:marBottom w:val="0"/>
          <w:divBdr>
            <w:top w:val="none" w:sz="0" w:space="0" w:color="auto"/>
            <w:left w:val="none" w:sz="0" w:space="0" w:color="auto"/>
            <w:bottom w:val="none" w:sz="0" w:space="0" w:color="auto"/>
            <w:right w:val="none" w:sz="0" w:space="0" w:color="auto"/>
          </w:divBdr>
        </w:div>
        <w:div w:id="1514219141">
          <w:marLeft w:val="0"/>
          <w:marRight w:val="0"/>
          <w:marTop w:val="0"/>
          <w:marBottom w:val="0"/>
          <w:divBdr>
            <w:top w:val="none" w:sz="0" w:space="0" w:color="auto"/>
            <w:left w:val="none" w:sz="0" w:space="0" w:color="auto"/>
            <w:bottom w:val="none" w:sz="0" w:space="0" w:color="auto"/>
            <w:right w:val="none" w:sz="0" w:space="0" w:color="auto"/>
          </w:divBdr>
        </w:div>
        <w:div w:id="1578317384">
          <w:marLeft w:val="0"/>
          <w:marRight w:val="0"/>
          <w:marTop w:val="0"/>
          <w:marBottom w:val="0"/>
          <w:divBdr>
            <w:top w:val="none" w:sz="0" w:space="0" w:color="auto"/>
            <w:left w:val="none" w:sz="0" w:space="0" w:color="auto"/>
            <w:bottom w:val="none" w:sz="0" w:space="0" w:color="auto"/>
            <w:right w:val="none" w:sz="0" w:space="0" w:color="auto"/>
          </w:divBdr>
        </w:div>
        <w:div w:id="8408091">
          <w:marLeft w:val="0"/>
          <w:marRight w:val="0"/>
          <w:marTop w:val="0"/>
          <w:marBottom w:val="0"/>
          <w:divBdr>
            <w:top w:val="none" w:sz="0" w:space="0" w:color="auto"/>
            <w:left w:val="none" w:sz="0" w:space="0" w:color="auto"/>
            <w:bottom w:val="none" w:sz="0" w:space="0" w:color="auto"/>
            <w:right w:val="none" w:sz="0" w:space="0" w:color="auto"/>
          </w:divBdr>
        </w:div>
        <w:div w:id="1435514263">
          <w:marLeft w:val="0"/>
          <w:marRight w:val="0"/>
          <w:marTop w:val="0"/>
          <w:marBottom w:val="0"/>
          <w:divBdr>
            <w:top w:val="none" w:sz="0" w:space="0" w:color="auto"/>
            <w:left w:val="none" w:sz="0" w:space="0" w:color="auto"/>
            <w:bottom w:val="none" w:sz="0" w:space="0" w:color="auto"/>
            <w:right w:val="none" w:sz="0" w:space="0" w:color="auto"/>
          </w:divBdr>
        </w:div>
        <w:div w:id="1800952730">
          <w:marLeft w:val="0"/>
          <w:marRight w:val="0"/>
          <w:marTop w:val="0"/>
          <w:marBottom w:val="0"/>
          <w:divBdr>
            <w:top w:val="none" w:sz="0" w:space="0" w:color="auto"/>
            <w:left w:val="none" w:sz="0" w:space="0" w:color="auto"/>
            <w:bottom w:val="none" w:sz="0" w:space="0" w:color="auto"/>
            <w:right w:val="none" w:sz="0" w:space="0" w:color="auto"/>
          </w:divBdr>
        </w:div>
        <w:div w:id="1173371182">
          <w:marLeft w:val="0"/>
          <w:marRight w:val="0"/>
          <w:marTop w:val="0"/>
          <w:marBottom w:val="0"/>
          <w:divBdr>
            <w:top w:val="none" w:sz="0" w:space="0" w:color="auto"/>
            <w:left w:val="none" w:sz="0" w:space="0" w:color="auto"/>
            <w:bottom w:val="none" w:sz="0" w:space="0" w:color="auto"/>
            <w:right w:val="none" w:sz="0" w:space="0" w:color="auto"/>
          </w:divBdr>
        </w:div>
      </w:divsChild>
    </w:div>
    <w:div w:id="1033112686">
      <w:bodyDiv w:val="1"/>
      <w:marLeft w:val="0"/>
      <w:marRight w:val="0"/>
      <w:marTop w:val="0"/>
      <w:marBottom w:val="0"/>
      <w:divBdr>
        <w:top w:val="none" w:sz="0" w:space="0" w:color="auto"/>
        <w:left w:val="none" w:sz="0" w:space="0" w:color="auto"/>
        <w:bottom w:val="none" w:sz="0" w:space="0" w:color="auto"/>
        <w:right w:val="none" w:sz="0" w:space="0" w:color="auto"/>
      </w:divBdr>
    </w:div>
    <w:div w:id="1115248024">
      <w:bodyDiv w:val="1"/>
      <w:marLeft w:val="0"/>
      <w:marRight w:val="0"/>
      <w:marTop w:val="0"/>
      <w:marBottom w:val="0"/>
      <w:divBdr>
        <w:top w:val="none" w:sz="0" w:space="0" w:color="auto"/>
        <w:left w:val="none" w:sz="0" w:space="0" w:color="auto"/>
        <w:bottom w:val="none" w:sz="0" w:space="0" w:color="auto"/>
        <w:right w:val="none" w:sz="0" w:space="0" w:color="auto"/>
      </w:divBdr>
    </w:div>
    <w:div w:id="1131361139">
      <w:bodyDiv w:val="1"/>
      <w:marLeft w:val="0"/>
      <w:marRight w:val="0"/>
      <w:marTop w:val="0"/>
      <w:marBottom w:val="0"/>
      <w:divBdr>
        <w:top w:val="none" w:sz="0" w:space="0" w:color="auto"/>
        <w:left w:val="none" w:sz="0" w:space="0" w:color="auto"/>
        <w:bottom w:val="none" w:sz="0" w:space="0" w:color="auto"/>
        <w:right w:val="none" w:sz="0" w:space="0" w:color="auto"/>
      </w:divBdr>
    </w:div>
    <w:div w:id="1147894942">
      <w:bodyDiv w:val="1"/>
      <w:marLeft w:val="0"/>
      <w:marRight w:val="0"/>
      <w:marTop w:val="0"/>
      <w:marBottom w:val="0"/>
      <w:divBdr>
        <w:top w:val="none" w:sz="0" w:space="0" w:color="auto"/>
        <w:left w:val="none" w:sz="0" w:space="0" w:color="auto"/>
        <w:bottom w:val="none" w:sz="0" w:space="0" w:color="auto"/>
        <w:right w:val="none" w:sz="0" w:space="0" w:color="auto"/>
      </w:divBdr>
    </w:div>
    <w:div w:id="1159419092">
      <w:bodyDiv w:val="1"/>
      <w:marLeft w:val="0"/>
      <w:marRight w:val="0"/>
      <w:marTop w:val="0"/>
      <w:marBottom w:val="0"/>
      <w:divBdr>
        <w:top w:val="none" w:sz="0" w:space="0" w:color="auto"/>
        <w:left w:val="none" w:sz="0" w:space="0" w:color="auto"/>
        <w:bottom w:val="none" w:sz="0" w:space="0" w:color="auto"/>
        <w:right w:val="none" w:sz="0" w:space="0" w:color="auto"/>
      </w:divBdr>
    </w:div>
    <w:div w:id="1212888398">
      <w:bodyDiv w:val="1"/>
      <w:marLeft w:val="0"/>
      <w:marRight w:val="0"/>
      <w:marTop w:val="0"/>
      <w:marBottom w:val="0"/>
      <w:divBdr>
        <w:top w:val="none" w:sz="0" w:space="0" w:color="auto"/>
        <w:left w:val="none" w:sz="0" w:space="0" w:color="auto"/>
        <w:bottom w:val="none" w:sz="0" w:space="0" w:color="auto"/>
        <w:right w:val="none" w:sz="0" w:space="0" w:color="auto"/>
      </w:divBdr>
    </w:div>
    <w:div w:id="1237713412">
      <w:bodyDiv w:val="1"/>
      <w:marLeft w:val="0"/>
      <w:marRight w:val="0"/>
      <w:marTop w:val="0"/>
      <w:marBottom w:val="0"/>
      <w:divBdr>
        <w:top w:val="none" w:sz="0" w:space="0" w:color="auto"/>
        <w:left w:val="none" w:sz="0" w:space="0" w:color="auto"/>
        <w:bottom w:val="none" w:sz="0" w:space="0" w:color="auto"/>
        <w:right w:val="none" w:sz="0" w:space="0" w:color="auto"/>
      </w:divBdr>
    </w:div>
    <w:div w:id="1246569275">
      <w:bodyDiv w:val="1"/>
      <w:marLeft w:val="0"/>
      <w:marRight w:val="0"/>
      <w:marTop w:val="0"/>
      <w:marBottom w:val="0"/>
      <w:divBdr>
        <w:top w:val="none" w:sz="0" w:space="0" w:color="auto"/>
        <w:left w:val="none" w:sz="0" w:space="0" w:color="auto"/>
        <w:bottom w:val="none" w:sz="0" w:space="0" w:color="auto"/>
        <w:right w:val="none" w:sz="0" w:space="0" w:color="auto"/>
      </w:divBdr>
    </w:div>
    <w:div w:id="1254976544">
      <w:bodyDiv w:val="1"/>
      <w:marLeft w:val="0"/>
      <w:marRight w:val="0"/>
      <w:marTop w:val="0"/>
      <w:marBottom w:val="0"/>
      <w:divBdr>
        <w:top w:val="none" w:sz="0" w:space="0" w:color="auto"/>
        <w:left w:val="none" w:sz="0" w:space="0" w:color="auto"/>
        <w:bottom w:val="none" w:sz="0" w:space="0" w:color="auto"/>
        <w:right w:val="none" w:sz="0" w:space="0" w:color="auto"/>
      </w:divBdr>
    </w:div>
    <w:div w:id="1265383861">
      <w:bodyDiv w:val="1"/>
      <w:marLeft w:val="0"/>
      <w:marRight w:val="0"/>
      <w:marTop w:val="0"/>
      <w:marBottom w:val="0"/>
      <w:divBdr>
        <w:top w:val="none" w:sz="0" w:space="0" w:color="auto"/>
        <w:left w:val="none" w:sz="0" w:space="0" w:color="auto"/>
        <w:bottom w:val="none" w:sz="0" w:space="0" w:color="auto"/>
        <w:right w:val="none" w:sz="0" w:space="0" w:color="auto"/>
      </w:divBdr>
    </w:div>
    <w:div w:id="1277101257">
      <w:bodyDiv w:val="1"/>
      <w:marLeft w:val="0"/>
      <w:marRight w:val="0"/>
      <w:marTop w:val="0"/>
      <w:marBottom w:val="0"/>
      <w:divBdr>
        <w:top w:val="none" w:sz="0" w:space="0" w:color="auto"/>
        <w:left w:val="none" w:sz="0" w:space="0" w:color="auto"/>
        <w:bottom w:val="none" w:sz="0" w:space="0" w:color="auto"/>
        <w:right w:val="none" w:sz="0" w:space="0" w:color="auto"/>
      </w:divBdr>
    </w:div>
    <w:div w:id="1335188339">
      <w:bodyDiv w:val="1"/>
      <w:marLeft w:val="0"/>
      <w:marRight w:val="0"/>
      <w:marTop w:val="0"/>
      <w:marBottom w:val="0"/>
      <w:divBdr>
        <w:top w:val="none" w:sz="0" w:space="0" w:color="auto"/>
        <w:left w:val="none" w:sz="0" w:space="0" w:color="auto"/>
        <w:bottom w:val="none" w:sz="0" w:space="0" w:color="auto"/>
        <w:right w:val="none" w:sz="0" w:space="0" w:color="auto"/>
      </w:divBdr>
    </w:div>
    <w:div w:id="1422677952">
      <w:bodyDiv w:val="1"/>
      <w:marLeft w:val="0"/>
      <w:marRight w:val="0"/>
      <w:marTop w:val="0"/>
      <w:marBottom w:val="0"/>
      <w:divBdr>
        <w:top w:val="none" w:sz="0" w:space="0" w:color="auto"/>
        <w:left w:val="none" w:sz="0" w:space="0" w:color="auto"/>
        <w:bottom w:val="none" w:sz="0" w:space="0" w:color="auto"/>
        <w:right w:val="none" w:sz="0" w:space="0" w:color="auto"/>
      </w:divBdr>
    </w:div>
    <w:div w:id="1484543952">
      <w:bodyDiv w:val="1"/>
      <w:marLeft w:val="0"/>
      <w:marRight w:val="0"/>
      <w:marTop w:val="0"/>
      <w:marBottom w:val="0"/>
      <w:divBdr>
        <w:top w:val="none" w:sz="0" w:space="0" w:color="auto"/>
        <w:left w:val="none" w:sz="0" w:space="0" w:color="auto"/>
        <w:bottom w:val="none" w:sz="0" w:space="0" w:color="auto"/>
        <w:right w:val="none" w:sz="0" w:space="0" w:color="auto"/>
      </w:divBdr>
    </w:div>
    <w:div w:id="1603417843">
      <w:bodyDiv w:val="1"/>
      <w:marLeft w:val="0"/>
      <w:marRight w:val="0"/>
      <w:marTop w:val="0"/>
      <w:marBottom w:val="0"/>
      <w:divBdr>
        <w:top w:val="none" w:sz="0" w:space="0" w:color="auto"/>
        <w:left w:val="none" w:sz="0" w:space="0" w:color="auto"/>
        <w:bottom w:val="none" w:sz="0" w:space="0" w:color="auto"/>
        <w:right w:val="none" w:sz="0" w:space="0" w:color="auto"/>
      </w:divBdr>
    </w:div>
    <w:div w:id="1667395112">
      <w:bodyDiv w:val="1"/>
      <w:marLeft w:val="0"/>
      <w:marRight w:val="0"/>
      <w:marTop w:val="0"/>
      <w:marBottom w:val="0"/>
      <w:divBdr>
        <w:top w:val="none" w:sz="0" w:space="0" w:color="auto"/>
        <w:left w:val="none" w:sz="0" w:space="0" w:color="auto"/>
        <w:bottom w:val="none" w:sz="0" w:space="0" w:color="auto"/>
        <w:right w:val="none" w:sz="0" w:space="0" w:color="auto"/>
      </w:divBdr>
    </w:div>
    <w:div w:id="1762145925">
      <w:bodyDiv w:val="1"/>
      <w:marLeft w:val="0"/>
      <w:marRight w:val="0"/>
      <w:marTop w:val="0"/>
      <w:marBottom w:val="0"/>
      <w:divBdr>
        <w:top w:val="none" w:sz="0" w:space="0" w:color="auto"/>
        <w:left w:val="none" w:sz="0" w:space="0" w:color="auto"/>
        <w:bottom w:val="none" w:sz="0" w:space="0" w:color="auto"/>
        <w:right w:val="none" w:sz="0" w:space="0" w:color="auto"/>
      </w:divBdr>
    </w:div>
    <w:div w:id="1802648689">
      <w:bodyDiv w:val="1"/>
      <w:marLeft w:val="0"/>
      <w:marRight w:val="0"/>
      <w:marTop w:val="0"/>
      <w:marBottom w:val="0"/>
      <w:divBdr>
        <w:top w:val="none" w:sz="0" w:space="0" w:color="auto"/>
        <w:left w:val="none" w:sz="0" w:space="0" w:color="auto"/>
        <w:bottom w:val="none" w:sz="0" w:space="0" w:color="auto"/>
        <w:right w:val="none" w:sz="0" w:space="0" w:color="auto"/>
      </w:divBdr>
    </w:div>
    <w:div w:id="1807159842">
      <w:bodyDiv w:val="1"/>
      <w:marLeft w:val="0"/>
      <w:marRight w:val="0"/>
      <w:marTop w:val="0"/>
      <w:marBottom w:val="0"/>
      <w:divBdr>
        <w:top w:val="none" w:sz="0" w:space="0" w:color="auto"/>
        <w:left w:val="none" w:sz="0" w:space="0" w:color="auto"/>
        <w:bottom w:val="none" w:sz="0" w:space="0" w:color="auto"/>
        <w:right w:val="none" w:sz="0" w:space="0" w:color="auto"/>
      </w:divBdr>
    </w:div>
    <w:div w:id="1840581252">
      <w:bodyDiv w:val="1"/>
      <w:marLeft w:val="0"/>
      <w:marRight w:val="0"/>
      <w:marTop w:val="0"/>
      <w:marBottom w:val="0"/>
      <w:divBdr>
        <w:top w:val="none" w:sz="0" w:space="0" w:color="auto"/>
        <w:left w:val="none" w:sz="0" w:space="0" w:color="auto"/>
        <w:bottom w:val="none" w:sz="0" w:space="0" w:color="auto"/>
        <w:right w:val="none" w:sz="0" w:space="0" w:color="auto"/>
      </w:divBdr>
    </w:div>
    <w:div w:id="1858351757">
      <w:bodyDiv w:val="1"/>
      <w:marLeft w:val="0"/>
      <w:marRight w:val="0"/>
      <w:marTop w:val="0"/>
      <w:marBottom w:val="0"/>
      <w:divBdr>
        <w:top w:val="none" w:sz="0" w:space="0" w:color="auto"/>
        <w:left w:val="none" w:sz="0" w:space="0" w:color="auto"/>
        <w:bottom w:val="none" w:sz="0" w:space="0" w:color="auto"/>
        <w:right w:val="none" w:sz="0" w:space="0" w:color="auto"/>
      </w:divBdr>
    </w:div>
    <w:div w:id="1907715389">
      <w:bodyDiv w:val="1"/>
      <w:marLeft w:val="0"/>
      <w:marRight w:val="0"/>
      <w:marTop w:val="0"/>
      <w:marBottom w:val="0"/>
      <w:divBdr>
        <w:top w:val="none" w:sz="0" w:space="0" w:color="auto"/>
        <w:left w:val="none" w:sz="0" w:space="0" w:color="auto"/>
        <w:bottom w:val="none" w:sz="0" w:space="0" w:color="auto"/>
        <w:right w:val="none" w:sz="0" w:space="0" w:color="auto"/>
      </w:divBdr>
    </w:div>
    <w:div w:id="1911193140">
      <w:bodyDiv w:val="1"/>
      <w:marLeft w:val="0"/>
      <w:marRight w:val="0"/>
      <w:marTop w:val="0"/>
      <w:marBottom w:val="0"/>
      <w:divBdr>
        <w:top w:val="none" w:sz="0" w:space="0" w:color="auto"/>
        <w:left w:val="none" w:sz="0" w:space="0" w:color="auto"/>
        <w:bottom w:val="none" w:sz="0" w:space="0" w:color="auto"/>
        <w:right w:val="none" w:sz="0" w:space="0" w:color="auto"/>
      </w:divBdr>
    </w:div>
    <w:div w:id="1927499157">
      <w:bodyDiv w:val="1"/>
      <w:marLeft w:val="0"/>
      <w:marRight w:val="0"/>
      <w:marTop w:val="0"/>
      <w:marBottom w:val="0"/>
      <w:divBdr>
        <w:top w:val="none" w:sz="0" w:space="0" w:color="auto"/>
        <w:left w:val="none" w:sz="0" w:space="0" w:color="auto"/>
        <w:bottom w:val="none" w:sz="0" w:space="0" w:color="auto"/>
        <w:right w:val="none" w:sz="0" w:space="0" w:color="auto"/>
      </w:divBdr>
    </w:div>
    <w:div w:id="1940748576">
      <w:bodyDiv w:val="1"/>
      <w:marLeft w:val="0"/>
      <w:marRight w:val="0"/>
      <w:marTop w:val="0"/>
      <w:marBottom w:val="0"/>
      <w:divBdr>
        <w:top w:val="none" w:sz="0" w:space="0" w:color="auto"/>
        <w:left w:val="none" w:sz="0" w:space="0" w:color="auto"/>
        <w:bottom w:val="none" w:sz="0" w:space="0" w:color="auto"/>
        <w:right w:val="none" w:sz="0" w:space="0" w:color="auto"/>
      </w:divBdr>
    </w:div>
    <w:div w:id="1941913392">
      <w:bodyDiv w:val="1"/>
      <w:marLeft w:val="0"/>
      <w:marRight w:val="0"/>
      <w:marTop w:val="0"/>
      <w:marBottom w:val="0"/>
      <w:divBdr>
        <w:top w:val="none" w:sz="0" w:space="0" w:color="auto"/>
        <w:left w:val="none" w:sz="0" w:space="0" w:color="auto"/>
        <w:bottom w:val="none" w:sz="0" w:space="0" w:color="auto"/>
        <w:right w:val="none" w:sz="0" w:space="0" w:color="auto"/>
      </w:divBdr>
    </w:div>
    <w:div w:id="2009938493">
      <w:bodyDiv w:val="1"/>
      <w:marLeft w:val="0"/>
      <w:marRight w:val="0"/>
      <w:marTop w:val="0"/>
      <w:marBottom w:val="0"/>
      <w:divBdr>
        <w:top w:val="none" w:sz="0" w:space="0" w:color="auto"/>
        <w:left w:val="none" w:sz="0" w:space="0" w:color="auto"/>
        <w:bottom w:val="none" w:sz="0" w:space="0" w:color="auto"/>
        <w:right w:val="none" w:sz="0" w:space="0" w:color="auto"/>
      </w:divBdr>
    </w:div>
    <w:div w:id="207350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co.edu.co/" TargetMode="External"/><Relationship Id="rId4" Type="http://schemas.openxmlformats.org/officeDocument/2006/relationships/settings" Target="settings.xml"/><Relationship Id="rId9" Type="http://schemas.openxmlformats.org/officeDocument/2006/relationships/hyperlink" Target="http://www.uco.edu.co/REDPP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F5FA5-0AF3-4DCF-9E27-26D8B5970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14</Pages>
  <Words>4558</Words>
  <Characters>25070</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mescobar</dc:creator>
  <cp:keywords/>
  <dc:description/>
  <cp:lastModifiedBy>William Alberto Valencia Rodriguez</cp:lastModifiedBy>
  <cp:revision>75</cp:revision>
  <dcterms:created xsi:type="dcterms:W3CDTF">2019-08-27T12:12:00Z</dcterms:created>
  <dcterms:modified xsi:type="dcterms:W3CDTF">2020-02-24T22:13:00Z</dcterms:modified>
</cp:coreProperties>
</file>